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14" w:rsidRDefault="00610914" w:rsidP="00781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</w:p>
    <w:p w:rsidR="00610914" w:rsidRDefault="00610914" w:rsidP="00781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виконання плану заходів щодо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попередження та профілактики корупційних правопорушень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виконавчому апараті </w:t>
      </w:r>
    </w:p>
    <w:p w:rsidR="00610914" w:rsidRDefault="00610914" w:rsidP="00781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Павлоградської районної ради за 9 місяців 2018 року</w:t>
      </w:r>
    </w:p>
    <w:p w:rsidR="00610914" w:rsidRDefault="00610914" w:rsidP="004E3B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0914" w:rsidRPr="00393706" w:rsidRDefault="00610914" w:rsidP="004E3B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0914" w:rsidRPr="004E3B97" w:rsidRDefault="00610914" w:rsidP="00D7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B97">
        <w:rPr>
          <w:rFonts w:ascii="Times New Roman" w:hAnsi="Times New Roman" w:cs="Times New Roman"/>
          <w:b/>
          <w:bCs/>
          <w:lang w:val="uk-UA"/>
        </w:rPr>
        <w:tab/>
      </w:r>
      <w:r w:rsidRPr="00C741E3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районної ради від 28 грудня         2017 року № 58-Р „Про затвердження 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плану заходів щодо попередження та профілактики корупційних правопорушень у виконавчому апараті Павлоградської районної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2018 рік“, 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профілактики та попередження причин і умов, які сприяють проявам корупції та іншим правопорушенням, </w:t>
      </w:r>
      <w:r>
        <w:rPr>
          <w:rFonts w:ascii="Times New Roman" w:hAnsi="Times New Roman" w:cs="Times New Roman"/>
          <w:sz w:val="28"/>
          <w:szCs w:val="28"/>
          <w:lang w:val="uk-UA"/>
        </w:rPr>
        <w:t>протягом 9 місяців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 року було проведено наступну роботу з виконання плану заходів щодо попередження та профілактики корупційних правопорушень у виконавчому апараті Павлоградської районної ради (далі План):</w:t>
      </w:r>
    </w:p>
    <w:p w:rsidR="00610914" w:rsidRDefault="00610914" w:rsidP="00EA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914" w:rsidRDefault="00610914" w:rsidP="00EA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п. 25 Плану щоквартально до 25 числа проводиться аналіз стану реалізації заходів, передбачених планом</w:t>
      </w:r>
      <w:r w:rsidRPr="00770077">
        <w:rPr>
          <w:rFonts w:ascii="Times New Roman" w:hAnsi="Times New Roman" w:cs="Times New Roman"/>
          <w:sz w:val="28"/>
          <w:szCs w:val="28"/>
          <w:lang w:val="uk-UA"/>
        </w:rPr>
        <w:t xml:space="preserve">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попередження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профілактики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корупційних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правопорушень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апараті Павлоградської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та висвітлення даної інформації на офіційному веб-сайті Павлоградської районної ради.</w:t>
      </w:r>
    </w:p>
    <w:p w:rsidR="00610914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3437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B5343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 Плану</w:t>
      </w:r>
      <w:r w:rsidRPr="009F0F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посадові особи місцевого самоврядування виконавчого апарату районної ради в своїй діяльності дотримувались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законів України 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Україні“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службу в органах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“, „Про запобігання корупції“,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нормативних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актів </w:t>
      </w:r>
      <w:r>
        <w:rPr>
          <w:rFonts w:ascii="Times New Roman" w:hAnsi="Times New Roman" w:cs="Times New Roman"/>
          <w:sz w:val="28"/>
          <w:szCs w:val="28"/>
          <w:lang w:val="uk-UA"/>
        </w:rPr>
        <w:t>анти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корупційного спрямування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914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уповноваженою особою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надавалась 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і 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консультаційн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а д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посадовим особам місцевого самоврядування та депутатам районної ради 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з питань дотримання вимог антикорупційного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також проводилась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роз’яснювальн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із запобігання, виявлення і протидії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914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3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попередження порушень антикорупційного законодавства уповноваженою особою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проведені семінари для</w:t>
      </w:r>
      <w:r w:rsidRPr="004B2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посадових осіб виконавчого апарату: </w:t>
      </w:r>
    </w:p>
    <w:p w:rsidR="00610914" w:rsidRPr="008C2491" w:rsidRDefault="00610914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13A">
        <w:rPr>
          <w:rFonts w:ascii="Times New Roman" w:hAnsi="Times New Roman" w:cs="Times New Roman"/>
          <w:sz w:val="28"/>
          <w:szCs w:val="28"/>
          <w:u w:val="single"/>
          <w:lang w:val="uk-UA"/>
        </w:rPr>
        <w:t>20 березня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таких питань</w:t>
      </w:r>
      <w:r w:rsidRPr="008C24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0914" w:rsidRPr="00694A1B" w:rsidRDefault="00610914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94A1B">
        <w:rPr>
          <w:rFonts w:ascii="Times New Roman" w:hAnsi="Times New Roman" w:cs="Times New Roman"/>
          <w:sz w:val="28"/>
          <w:szCs w:val="28"/>
          <w:lang w:val="uk-UA"/>
        </w:rPr>
        <w:t>иготовлення нового електронного цифрового підпису у зв’язку із закінченням терміну його дії та подання заявки до НАЗК на заміну ЕЦП. Робота в Єдином</w:t>
      </w:r>
      <w:r>
        <w:rPr>
          <w:rFonts w:ascii="Times New Roman" w:hAnsi="Times New Roman" w:cs="Times New Roman"/>
          <w:sz w:val="28"/>
          <w:szCs w:val="28"/>
          <w:lang w:val="uk-UA"/>
        </w:rPr>
        <w:t>у Державному реєстрі декларацій;</w:t>
      </w:r>
    </w:p>
    <w:p w:rsidR="00610914" w:rsidRPr="00694A1B" w:rsidRDefault="00610914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94A1B">
        <w:rPr>
          <w:rFonts w:ascii="Times New Roman" w:hAnsi="Times New Roman" w:cs="Times New Roman"/>
          <w:sz w:val="28"/>
          <w:szCs w:val="28"/>
          <w:lang w:val="uk-UA"/>
        </w:rPr>
        <w:t>рактичні аспекти заповнення електронної декларації про майно, доходи, витрати і фінансові зобов’язання за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рік;</w:t>
      </w:r>
    </w:p>
    <w:p w:rsidR="00610914" w:rsidRDefault="00610914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94A1B">
        <w:rPr>
          <w:rFonts w:ascii="Times New Roman" w:hAnsi="Times New Roman" w:cs="Times New Roman"/>
          <w:sz w:val="28"/>
          <w:szCs w:val="28"/>
          <w:lang w:val="uk-UA"/>
        </w:rPr>
        <w:t>тримання довідки про суми виплачених доходів та утриманих податків з Державного реєстру фіз</w:t>
      </w:r>
      <w:r>
        <w:rPr>
          <w:rFonts w:ascii="Times New Roman" w:hAnsi="Times New Roman" w:cs="Times New Roman"/>
          <w:sz w:val="28"/>
          <w:szCs w:val="28"/>
          <w:lang w:val="uk-UA"/>
        </w:rPr>
        <w:t>ичних осіб – платників податків;</w:t>
      </w:r>
    </w:p>
    <w:p w:rsidR="00610914" w:rsidRDefault="00610914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A0F">
        <w:rPr>
          <w:rFonts w:ascii="Times New Roman" w:hAnsi="Times New Roman" w:cs="Times New Roman"/>
          <w:sz w:val="28"/>
          <w:szCs w:val="28"/>
          <w:u w:val="single"/>
          <w:lang w:val="uk-UA"/>
        </w:rPr>
        <w:t>14 травня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де обговорювались наступні питання:</w:t>
      </w:r>
    </w:p>
    <w:p w:rsidR="00610914" w:rsidRDefault="00610914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Pr="00C15A0F">
        <w:rPr>
          <w:rFonts w:ascii="Times New Roman" w:hAnsi="Times New Roman" w:cs="Times New Roman"/>
          <w:sz w:val="28"/>
          <w:szCs w:val="28"/>
          <w:lang w:val="uk-UA"/>
        </w:rPr>
        <w:t>ро підсумки деклараційної компанії з подання щорічних декларацій за 2017 рік осіб, уповноважених на виконання функцій держа</w:t>
      </w:r>
      <w:r>
        <w:rPr>
          <w:rFonts w:ascii="Times New Roman" w:hAnsi="Times New Roman" w:cs="Times New Roman"/>
          <w:sz w:val="28"/>
          <w:szCs w:val="28"/>
          <w:lang w:val="uk-UA"/>
        </w:rPr>
        <w:t>ви або місцевого самоврядування;</w:t>
      </w:r>
    </w:p>
    <w:p w:rsidR="00610914" w:rsidRDefault="00610914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15A0F">
        <w:rPr>
          <w:rFonts w:ascii="Times New Roman" w:hAnsi="Times New Roman" w:cs="Times New Roman"/>
          <w:sz w:val="28"/>
          <w:szCs w:val="28"/>
          <w:lang w:val="uk-UA"/>
        </w:rPr>
        <w:t>ро складення адмінпротоколу за несвоєчасне подання декларацій та повідомлень про суттєві змі</w:t>
      </w:r>
      <w:r>
        <w:rPr>
          <w:rFonts w:ascii="Times New Roman" w:hAnsi="Times New Roman" w:cs="Times New Roman"/>
          <w:sz w:val="28"/>
          <w:szCs w:val="28"/>
          <w:lang w:val="uk-UA"/>
        </w:rPr>
        <w:t>ни у майновому стані;</w:t>
      </w:r>
    </w:p>
    <w:p w:rsidR="00610914" w:rsidRDefault="00610914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захист персональних даних;</w:t>
      </w:r>
    </w:p>
    <w:p w:rsidR="00610914" w:rsidRDefault="00610914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EF9">
        <w:rPr>
          <w:rFonts w:ascii="Times New Roman" w:hAnsi="Times New Roman" w:cs="Times New Roman"/>
          <w:sz w:val="28"/>
          <w:szCs w:val="28"/>
          <w:u w:val="single"/>
          <w:lang w:val="uk-UA"/>
        </w:rPr>
        <w:t>09 липня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наступних питань:</w:t>
      </w:r>
    </w:p>
    <w:p w:rsidR="00610914" w:rsidRPr="00150F42" w:rsidRDefault="00610914" w:rsidP="0015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0F42">
        <w:rPr>
          <w:rFonts w:ascii="Times New Roman" w:hAnsi="Times New Roman" w:cs="Times New Roman"/>
          <w:sz w:val="28"/>
          <w:szCs w:val="28"/>
          <w:lang w:val="uk-UA"/>
        </w:rPr>
        <w:t>ро обмеження спільної роботи близьких осіб в о</w:t>
      </w:r>
      <w:r>
        <w:rPr>
          <w:rFonts w:ascii="Times New Roman" w:hAnsi="Times New Roman" w:cs="Times New Roman"/>
          <w:sz w:val="28"/>
          <w:szCs w:val="28"/>
          <w:lang w:val="uk-UA"/>
        </w:rPr>
        <w:t>рганах місцевого самоврядування;</w:t>
      </w:r>
    </w:p>
    <w:p w:rsidR="00610914" w:rsidRPr="00150F42" w:rsidRDefault="00610914" w:rsidP="0015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0F42">
        <w:rPr>
          <w:rFonts w:ascii="Times New Roman" w:hAnsi="Times New Roman" w:cs="Times New Roman"/>
          <w:sz w:val="28"/>
          <w:szCs w:val="28"/>
          <w:lang w:val="uk-UA"/>
        </w:rPr>
        <w:t>ро вчинення дій та прийняття рішень під зовнішнім контролем (заходи зовнішнього вр</w:t>
      </w:r>
      <w:r>
        <w:rPr>
          <w:rFonts w:ascii="Times New Roman" w:hAnsi="Times New Roman" w:cs="Times New Roman"/>
          <w:sz w:val="28"/>
          <w:szCs w:val="28"/>
          <w:lang w:val="uk-UA"/>
        </w:rPr>
        <w:t>егулювання конфлікту інтересів);</w:t>
      </w:r>
    </w:p>
    <w:p w:rsidR="00610914" w:rsidRPr="00150F42" w:rsidRDefault="00610914" w:rsidP="0015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50F42">
        <w:rPr>
          <w:rFonts w:ascii="Times New Roman" w:hAnsi="Times New Roman" w:cs="Times New Roman"/>
          <w:sz w:val="28"/>
          <w:szCs w:val="28"/>
          <w:lang w:val="uk-UA"/>
        </w:rPr>
        <w:t>то має право перевірити декларацію особи, уповноваженої на виконання функцій держави або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0914" w:rsidRPr="00150F42" w:rsidRDefault="00610914" w:rsidP="0015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0F42">
        <w:rPr>
          <w:rFonts w:ascii="Times New Roman" w:hAnsi="Times New Roman" w:cs="Times New Roman"/>
          <w:sz w:val="28"/>
          <w:szCs w:val="28"/>
          <w:lang w:val="uk-UA"/>
        </w:rPr>
        <w:t xml:space="preserve">ро відкликання посадових осіб місцевого самоврядування із щорічної відпустки. </w:t>
      </w:r>
    </w:p>
    <w:p w:rsidR="00610914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4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щотижневих оперативних нарадах голови районної ради з виконавчим апаратом розглядались питання щодо змін в антикорупційному законодавстві.</w:t>
      </w:r>
    </w:p>
    <w:p w:rsidR="00610914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5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9 місяців 2018 року уповноважена особа не приймала участь в обласних семінарах з підвищення кваліфікації у зв’язку з відсутністю фінансування витрат на відрядження.</w:t>
      </w:r>
    </w:p>
    <w:p w:rsidR="00610914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6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E85058">
        <w:rPr>
          <w:rFonts w:ascii="Times New Roman" w:hAnsi="Times New Roman" w:cs="Times New Roman"/>
          <w:sz w:val="28"/>
          <w:szCs w:val="28"/>
          <w:lang w:val="uk-UA"/>
        </w:rPr>
        <w:t xml:space="preserve">ерівництво,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85058">
        <w:rPr>
          <w:rFonts w:ascii="Times New Roman" w:hAnsi="Times New Roman" w:cs="Times New Roman"/>
          <w:sz w:val="28"/>
          <w:szCs w:val="28"/>
          <w:lang w:val="uk-UA"/>
        </w:rPr>
        <w:t>ачальники відділів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районної ради постійно п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еревіря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достовірність відомостей, звітів та інформацій, що готуються працівниками структурних підрозділів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апарату районної ради.</w:t>
      </w:r>
    </w:p>
    <w:p w:rsidR="00610914" w:rsidRPr="00EB6678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7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Pr="00AB72C7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районної ради від 16 січня 2018 року № 3</w:t>
      </w:r>
      <w:r>
        <w:rPr>
          <w:rFonts w:ascii="Times New Roman" w:hAnsi="Times New Roman" w:cs="Times New Roman"/>
          <w:sz w:val="28"/>
          <w:szCs w:val="28"/>
          <w:lang w:val="uk-UA"/>
        </w:rPr>
        <w:t>-К</w:t>
      </w:r>
      <w:r w:rsidRPr="00AB72C7">
        <w:rPr>
          <w:rFonts w:ascii="Times New Roman" w:hAnsi="Times New Roman" w:cs="Times New Roman"/>
          <w:sz w:val="28"/>
          <w:szCs w:val="28"/>
          <w:lang w:val="uk-UA"/>
        </w:rPr>
        <w:t xml:space="preserve"> „Про проведення атестації посадових осіб виконавчого апарату Павлоградської районної ради“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1D5">
        <w:rPr>
          <w:rFonts w:ascii="Times New Roman" w:hAnsi="Times New Roman" w:cs="Times New Roman"/>
          <w:sz w:val="28"/>
          <w:szCs w:val="28"/>
          <w:lang w:val="uk-UA"/>
        </w:rPr>
        <w:t xml:space="preserve">в період з 19 до 28 лютого 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атестацію. Засідання атестаційної комісії відбулось 27 лютого 2018 року. </w:t>
      </w:r>
      <w:r w:rsidRPr="00EB6678">
        <w:rPr>
          <w:rFonts w:ascii="Times New Roman" w:hAnsi="Times New Roman" w:cs="Times New Roman"/>
          <w:sz w:val="28"/>
          <w:szCs w:val="28"/>
          <w:lang w:val="uk-UA"/>
        </w:rPr>
        <w:t xml:space="preserve">Так, з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B6678">
        <w:rPr>
          <w:rFonts w:ascii="Times New Roman" w:hAnsi="Times New Roman" w:cs="Times New Roman"/>
          <w:sz w:val="28"/>
          <w:szCs w:val="28"/>
          <w:lang w:val="uk-UA"/>
        </w:rPr>
        <w:t xml:space="preserve"> посадових осіб місцевого самоврядування виконавчого апарату районної ради підлягали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атестації та визнані атестованими 6 працівників</w:t>
      </w:r>
      <w:r w:rsidRPr="00EB66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атестації затверджені розпорядженням голови районної ради від 01 березня 2018 року № 11-К.</w:t>
      </w:r>
    </w:p>
    <w:p w:rsidR="00610914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п.п. 8, 9, 10 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осіб, які претендують на зайняття посад у виконавчому апараті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ради, про спе</w:t>
      </w:r>
      <w:r>
        <w:rPr>
          <w:rFonts w:ascii="Times New Roman" w:hAnsi="Times New Roman" w:cs="Times New Roman"/>
          <w:sz w:val="28"/>
          <w:szCs w:val="28"/>
          <w:lang w:val="uk-UA"/>
        </w:rPr>
        <w:t>ціальні обмеження, встановлені з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акона</w:t>
      </w:r>
      <w:r>
        <w:rPr>
          <w:rFonts w:ascii="Times New Roman" w:hAnsi="Times New Roman" w:cs="Times New Roman"/>
          <w:sz w:val="28"/>
          <w:szCs w:val="28"/>
          <w:lang w:val="uk-UA"/>
        </w:rPr>
        <w:t>ми України 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службу в о</w:t>
      </w:r>
      <w:r>
        <w:rPr>
          <w:rFonts w:ascii="Times New Roman" w:hAnsi="Times New Roman" w:cs="Times New Roman"/>
          <w:sz w:val="28"/>
          <w:szCs w:val="28"/>
          <w:lang w:val="uk-UA"/>
        </w:rPr>
        <w:t>рганах місцевого самоврядування“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запобігання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>“, забезпечення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подання новоприйнятими посадовими особами місцевого самоврядування відомостей щодо працюючих близь</w:t>
      </w:r>
      <w:r>
        <w:rPr>
          <w:rFonts w:ascii="Times New Roman" w:hAnsi="Times New Roman" w:cs="Times New Roman"/>
          <w:sz w:val="28"/>
          <w:szCs w:val="28"/>
          <w:lang w:val="uk-UA"/>
        </w:rPr>
        <w:t>ких осіб у виконавчому апараті 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спеціальної перевірки відомостей щодо осіб, які претендують на зайняття посад посадових осіб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місцевого самоврядування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апараті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заходи не здійснювались у зв’язку з відсутністю новопризначених осіб.</w:t>
      </w:r>
    </w:p>
    <w:p w:rsidR="00610914" w:rsidRPr="00D00BBB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9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березні проведена актуалізація відомостей щодо працюючих близьких осіб у виконавчому апараті районної ради шляхом написання посадовими особами відповідних заяв.</w:t>
      </w:r>
    </w:p>
    <w:p w:rsidR="00610914" w:rsidRPr="00BB242A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BB242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11 Плану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вживались певні заходи щодо недопущення будь-якої можливості виникнення конфлікту інтересів в діяльності посадових осіб.</w:t>
      </w:r>
      <w:r w:rsidRPr="00BB24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10914" w:rsidRPr="00BB242A" w:rsidRDefault="00610914" w:rsidP="0004184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4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 w:rsidRPr="00BB242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12 Плану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запобігання та врегулювання конфлікту інтересів в Павлоградській районній раді та її виконавчому апараті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9 місяців 2018 року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депутатами та посадовими особами виконавчого апарату вживались певні заходи відповідно до Порядку запобігання та врегулювання конфлікту інтересів в Павлоградській районній раді та її виконавчому апараті, затвердженого рішенням сесії від 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 липня 2016 року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 88-5/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ІІ.</w:t>
      </w:r>
    </w:p>
    <w:p w:rsidR="00610914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13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9 місяців 2018 року від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посадових осіб виконавчого апарату районної ради не надходили заяви про виникнення потенційного чи реального конфлікту інтересів.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0914" w:rsidRPr="00F96C9D" w:rsidRDefault="00610914" w:rsidP="00041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14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9 місяців 2018 року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спеціалісти організаційного відділу надавали уповноваженій особі витяги з протоколів сесій, в яких було зафіксовано повідомлення депутатів про конфлікт інтересів (витяг з протоколу 19 сесії районної ради </w:t>
      </w:r>
      <w:r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скликання від 15 березня         2018 року – зафіксовано 4 оголошення про конфлікт інтересів; витяг з протоколу 21 сесії районної ради </w:t>
      </w:r>
      <w:r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скликання від 07 червня 2018 року – зафіксовано 2 оголошення про конфлікт інтересів; витяг з протоколу 22 сесії районної ради </w:t>
      </w:r>
      <w:r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скликання від 22 серпня 2018 року – зафіксовано                    1 оголошення про конфлікт інтересів).</w:t>
      </w:r>
    </w:p>
    <w:p w:rsidR="00610914" w:rsidRDefault="00610914" w:rsidP="00041844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15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пленарного засідання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19 сесії районної ради </w:t>
      </w:r>
      <w:r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>15 березня 2018 року депутати районної ради у черговий раз були попереджені про необхідність та кінцевий термін подання електронної декларації за 2017 рік, повідомлення про суттєві зміни у майновому стані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. Новоприйняті депутати про вимоги фінансового контролю попереджаються особисто під підпис.</w:t>
      </w:r>
    </w:p>
    <w:p w:rsidR="00610914" w:rsidRDefault="00610914" w:rsidP="00041844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16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січня-вересня уповноваженою особою надавалась методична та консультаційна допомога посадовим особам виконавчого апарату та депутатам районної ради з питань заповнення щорічної електронної декларації.</w:t>
      </w:r>
    </w:p>
    <w:p w:rsidR="00610914" w:rsidRDefault="00610914" w:rsidP="00041844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17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посадові особи виконавчого апарату районної ради подали щорічну декларацію за 2017 рік без порушення термінів, встановлених чинним законодавством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610914" w:rsidRDefault="00610914" w:rsidP="00041844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18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факту подання декларацій осіб, уповноважених на виконання функцій держави або місцевого самоврядування здійснюється протягом року у строки відповідно до визначеного НАЗК Порядку. </w:t>
      </w:r>
    </w:p>
    <w:p w:rsidR="00610914" w:rsidRDefault="00610914" w:rsidP="00041844">
      <w:pPr>
        <w:pStyle w:val="Style1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факту подання посадовими особами виконавчого апарату районної ради щорічних декларацій за 2017 рік здійснена 05 квітня 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(доповідна записка від 05 квітня 2018 року вх.№ 02-24-245/0/1-18), порушень не виявлено.  </w:t>
      </w:r>
    </w:p>
    <w:p w:rsidR="00610914" w:rsidRPr="00357641" w:rsidRDefault="00610914" w:rsidP="00041844">
      <w:pPr>
        <w:pStyle w:val="Style1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19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НАЗК про випадки неподання чи несвоєчасного подання декларації посадовими особами місцевого самоврядування, які працюють у виконавчому апараті районної ради, не здійснювалось у зв’язку з відсутністю таких фактів. </w:t>
      </w:r>
    </w:p>
    <w:p w:rsidR="00610914" w:rsidRDefault="00610914" w:rsidP="00041844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0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районної ради та 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правоохоронних органів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факти, що можуть свідчити про вчинення корупційних правопорушень посадовими особами виконавчого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, а також про ознаки правопорушень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 не здійснювалось у зв’язку з відсутністю таких 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914" w:rsidRDefault="00610914" w:rsidP="00041844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ведення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осадових осіб виконавчого апарату, притягнутих до відповідальності за вчинення корупційних 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>не здійснювалось у зв’язку з відсутністю таких 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914" w:rsidRPr="00357641" w:rsidRDefault="00610914" w:rsidP="00041844">
      <w:pPr>
        <w:pStyle w:val="a8"/>
        <w:jc w:val="both"/>
        <w:rPr>
          <w:rFonts w:ascii="Times New Roman" w:hAnsi="Times New Roman" w:cs="Times New Roman"/>
        </w:rPr>
      </w:pPr>
      <w:r>
        <w:tab/>
      </w:r>
      <w:r w:rsidRPr="00357641">
        <w:rPr>
          <w:rFonts w:ascii="Times New Roman" w:hAnsi="Times New Roman" w:cs="Times New Roman"/>
          <w:b w:val="0"/>
          <w:bCs w:val="0"/>
        </w:rPr>
        <w:t>На виконання</w:t>
      </w:r>
      <w:r w:rsidRPr="00357641">
        <w:rPr>
          <w:rFonts w:ascii="Times New Roman" w:hAnsi="Times New Roman" w:cs="Times New Roman"/>
        </w:rPr>
        <w:t xml:space="preserve"> </w:t>
      </w:r>
      <w:r w:rsidRPr="00357641">
        <w:rPr>
          <w:rFonts w:ascii="Times New Roman" w:hAnsi="Times New Roman" w:cs="Times New Roman"/>
          <w:u w:val="single"/>
        </w:rPr>
        <w:t>п. 2</w:t>
      </w:r>
      <w:r>
        <w:rPr>
          <w:rFonts w:ascii="Times New Roman" w:hAnsi="Times New Roman" w:cs="Times New Roman"/>
          <w:u w:val="single"/>
        </w:rPr>
        <w:t>2</w:t>
      </w:r>
      <w:r w:rsidRPr="00357641">
        <w:rPr>
          <w:rFonts w:ascii="Times New Roman" w:hAnsi="Times New Roman" w:cs="Times New Roman"/>
          <w:u w:val="single"/>
        </w:rPr>
        <w:t xml:space="preserve"> Плану</w:t>
      </w:r>
      <w:r w:rsidRPr="00357641">
        <w:rPr>
          <w:rFonts w:ascii="Times New Roman" w:hAnsi="Times New Roman" w:cs="Times New Roman"/>
        </w:rPr>
        <w:t xml:space="preserve"> </w:t>
      </w:r>
      <w:r w:rsidRPr="00357641">
        <w:rPr>
          <w:rFonts w:ascii="Times New Roman" w:hAnsi="Times New Roman" w:cs="Times New Roman"/>
          <w:b w:val="0"/>
          <w:bCs w:val="0"/>
        </w:rPr>
        <w:t xml:space="preserve">службові розслідування (перевірки) не проводились, так як не допущено порушень посадовими особами виконавчого апарату районної ради антикорупційного законодавства. </w:t>
      </w:r>
    </w:p>
    <w:p w:rsidR="00610914" w:rsidRPr="00E5425B" w:rsidRDefault="00610914" w:rsidP="00041844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23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9 місяців 2018 року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суб’єктам звернення</w:t>
      </w:r>
      <w:r w:rsidRPr="00F86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своєчасно надавалась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достовірн</w:t>
      </w:r>
      <w:r>
        <w:rPr>
          <w:rFonts w:ascii="Times New Roman" w:hAnsi="Times New Roman" w:cs="Times New Roman"/>
          <w:sz w:val="28"/>
          <w:szCs w:val="28"/>
          <w:lang w:val="uk-UA"/>
        </w:rPr>
        <w:t>а, в повному обсязі інформація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, яка підлягає наданню відповідно до законів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tgtFrame="_blank" w:history="1">
        <w:r w:rsidRPr="0098403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„Про інформацію</w:t>
        </w:r>
      </w:hyperlink>
      <w:r w:rsidRPr="0098403E">
        <w:rPr>
          <w:rFonts w:ascii="Times New Roman" w:hAnsi="Times New Roman" w:cs="Times New Roman"/>
          <w:sz w:val="28"/>
          <w:szCs w:val="28"/>
          <w:lang w:val="uk-UA"/>
        </w:rPr>
        <w:t>“,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gtFrame="_blank" w:history="1">
        <w:r w:rsidRPr="0098403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„Про доступ до публічної інформації</w:t>
        </w:r>
      </w:hyperlink>
      <w:r w:rsidRPr="0098403E">
        <w:rPr>
          <w:rFonts w:ascii="Times New Roman" w:hAnsi="Times New Roman" w:cs="Times New Roman"/>
          <w:sz w:val="28"/>
          <w:szCs w:val="28"/>
          <w:lang w:val="uk-UA"/>
        </w:rPr>
        <w:t>“, </w:t>
      </w:r>
      <w:hyperlink r:id="rId8" w:tgtFrame="_blank" w:history="1">
        <w:r w:rsidRPr="0098403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„Про звернення громадян</w:t>
        </w:r>
      </w:hyperlink>
      <w:r w:rsidRPr="0098403E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914" w:rsidRDefault="00610914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24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осил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збереженням майна, що перебуває на балансі районної ради,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відповідальне ставлення до нього; фактів марнотратства, незаконного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користання бюджетних коштів допущено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було.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0914" w:rsidRPr="00575378" w:rsidRDefault="00610914" w:rsidP="009F0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10914" w:rsidRPr="005B76B6" w:rsidRDefault="00610914" w:rsidP="00CB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ПРОПОЗИЦІЇ: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посадовим особам виконавчого апарату районної ради і надалі дотримуватись вимог чинного законодавства, етичної поведінки при виконанні посадових обов’язків, плану заходів щодо запобігання і протидії корупції у виконавчому апараті Павлоградської районної ради, вживати заходів щодо недопущення виникнення конфлікту інтересів та корупційних правопорушень, </w:t>
      </w:r>
      <w:r w:rsidRPr="005B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невідкладно у письмовій формі повідомляти безпосереднього керівника про наявність конфлікту інтересів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10914" w:rsidRDefault="00610914" w:rsidP="00C4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уповноваженій особі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опублікувати на веб-сайті Павлоградської районної ради інформацію про стан виконання плану заходів щодо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попередження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профілактики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корупційних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апараті Павлоградської районної ради за 9 місяців 2018 року.</w:t>
      </w:r>
    </w:p>
    <w:p w:rsidR="00610914" w:rsidRPr="00443390" w:rsidRDefault="00610914" w:rsidP="00CB4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0914" w:rsidRPr="00D00554" w:rsidRDefault="00610914" w:rsidP="004433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05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Уповноважена особа виконавчого </w:t>
      </w:r>
    </w:p>
    <w:p w:rsidR="00610914" w:rsidRPr="00D00554" w:rsidRDefault="00610914" w:rsidP="004433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апарату районної ради з питань</w:t>
      </w:r>
    </w:p>
    <w:p w:rsidR="00610914" w:rsidRDefault="00610914" w:rsidP="00443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запобігання та виявлення корупції                                       Л.А. КРАВЧЕНКО</w:t>
      </w:r>
    </w:p>
    <w:p w:rsidR="00610914" w:rsidRDefault="00610914" w:rsidP="00170F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/>
        </w:rPr>
      </w:pPr>
    </w:p>
    <w:p w:rsidR="00610914" w:rsidRDefault="005750A6" w:rsidP="001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8 листопада </w:t>
      </w:r>
      <w:bookmarkStart w:id="0" w:name="_GoBack"/>
      <w:bookmarkEnd w:id="0"/>
      <w:r w:rsidR="00610914">
        <w:rPr>
          <w:rFonts w:ascii="Times New Roman" w:hAnsi="Times New Roman" w:cs="Times New Roman"/>
          <w:i/>
          <w:iCs/>
          <w:sz w:val="28"/>
          <w:szCs w:val="28"/>
          <w:lang w:val="uk-UA"/>
        </w:rPr>
        <w:t>2018 року</w:t>
      </w:r>
    </w:p>
    <w:sectPr w:rsidR="00610914" w:rsidSect="008947E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C9" w:rsidRDefault="00DE48C9" w:rsidP="00ED74AC">
      <w:pPr>
        <w:spacing w:after="0" w:line="240" w:lineRule="auto"/>
      </w:pPr>
      <w:r>
        <w:separator/>
      </w:r>
    </w:p>
  </w:endnote>
  <w:endnote w:type="continuationSeparator" w:id="0">
    <w:p w:rsidR="00DE48C9" w:rsidRDefault="00DE48C9" w:rsidP="00ED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C9" w:rsidRDefault="00DE48C9" w:rsidP="00ED74AC">
      <w:pPr>
        <w:spacing w:after="0" w:line="240" w:lineRule="auto"/>
      </w:pPr>
      <w:r>
        <w:separator/>
      </w:r>
    </w:p>
  </w:footnote>
  <w:footnote w:type="continuationSeparator" w:id="0">
    <w:p w:rsidR="00DE48C9" w:rsidRDefault="00DE48C9" w:rsidP="00ED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914" w:rsidRDefault="0061091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0A6">
      <w:rPr>
        <w:noProof/>
      </w:rPr>
      <w:t>3</w:t>
    </w:r>
    <w:r>
      <w:fldChar w:fldCharType="end"/>
    </w:r>
  </w:p>
  <w:p w:rsidR="00610914" w:rsidRDefault="00610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04C"/>
    <w:rsid w:val="00010F60"/>
    <w:rsid w:val="00013AE3"/>
    <w:rsid w:val="00036432"/>
    <w:rsid w:val="00041844"/>
    <w:rsid w:val="00066AE0"/>
    <w:rsid w:val="00082D4F"/>
    <w:rsid w:val="0009483C"/>
    <w:rsid w:val="000A08D1"/>
    <w:rsid w:val="000A6840"/>
    <w:rsid w:val="000C2E60"/>
    <w:rsid w:val="000C403F"/>
    <w:rsid w:val="000D72F4"/>
    <w:rsid w:val="000E7C3B"/>
    <w:rsid w:val="00133589"/>
    <w:rsid w:val="00135542"/>
    <w:rsid w:val="00150F42"/>
    <w:rsid w:val="00170F8D"/>
    <w:rsid w:val="001979BA"/>
    <w:rsid w:val="001A33FB"/>
    <w:rsid w:val="001C349B"/>
    <w:rsid w:val="001F1EEE"/>
    <w:rsid w:val="001F7A41"/>
    <w:rsid w:val="00222DE9"/>
    <w:rsid w:val="00225CD6"/>
    <w:rsid w:val="00246B8D"/>
    <w:rsid w:val="00251780"/>
    <w:rsid w:val="002605B6"/>
    <w:rsid w:val="00264422"/>
    <w:rsid w:val="00286B58"/>
    <w:rsid w:val="0028738B"/>
    <w:rsid w:val="002C5D35"/>
    <w:rsid w:val="002E1028"/>
    <w:rsid w:val="002F2178"/>
    <w:rsid w:val="002F556A"/>
    <w:rsid w:val="00313A2C"/>
    <w:rsid w:val="00322D4D"/>
    <w:rsid w:val="00326EF9"/>
    <w:rsid w:val="00357641"/>
    <w:rsid w:val="00391ADB"/>
    <w:rsid w:val="00393706"/>
    <w:rsid w:val="00393F77"/>
    <w:rsid w:val="003B72C2"/>
    <w:rsid w:val="00443390"/>
    <w:rsid w:val="00460507"/>
    <w:rsid w:val="00470E06"/>
    <w:rsid w:val="0047458A"/>
    <w:rsid w:val="004B2563"/>
    <w:rsid w:val="004D3636"/>
    <w:rsid w:val="004D42A6"/>
    <w:rsid w:val="004E3B97"/>
    <w:rsid w:val="004E481C"/>
    <w:rsid w:val="004F3335"/>
    <w:rsid w:val="00500337"/>
    <w:rsid w:val="005047DC"/>
    <w:rsid w:val="00560F68"/>
    <w:rsid w:val="00564C64"/>
    <w:rsid w:val="005750A6"/>
    <w:rsid w:val="00575378"/>
    <w:rsid w:val="005B76B6"/>
    <w:rsid w:val="005C06E5"/>
    <w:rsid w:val="005C703B"/>
    <w:rsid w:val="005D55D0"/>
    <w:rsid w:val="005E521F"/>
    <w:rsid w:val="00602209"/>
    <w:rsid w:val="00610914"/>
    <w:rsid w:val="00624CD0"/>
    <w:rsid w:val="0065113A"/>
    <w:rsid w:val="00694A1B"/>
    <w:rsid w:val="00697D33"/>
    <w:rsid w:val="006A2D5C"/>
    <w:rsid w:val="006A7C83"/>
    <w:rsid w:val="006C0330"/>
    <w:rsid w:val="006D1512"/>
    <w:rsid w:val="006F023C"/>
    <w:rsid w:val="007005BE"/>
    <w:rsid w:val="00711BBE"/>
    <w:rsid w:val="00770077"/>
    <w:rsid w:val="00777895"/>
    <w:rsid w:val="007812C5"/>
    <w:rsid w:val="00783DA0"/>
    <w:rsid w:val="00787D57"/>
    <w:rsid w:val="007C1BEC"/>
    <w:rsid w:val="007E4DD5"/>
    <w:rsid w:val="0080222A"/>
    <w:rsid w:val="00816FD9"/>
    <w:rsid w:val="0082137B"/>
    <w:rsid w:val="00853751"/>
    <w:rsid w:val="00856395"/>
    <w:rsid w:val="00866B3B"/>
    <w:rsid w:val="008730F4"/>
    <w:rsid w:val="00875138"/>
    <w:rsid w:val="008947EA"/>
    <w:rsid w:val="00897F35"/>
    <w:rsid w:val="008A41E1"/>
    <w:rsid w:val="008C2391"/>
    <w:rsid w:val="008C2491"/>
    <w:rsid w:val="008C2B0C"/>
    <w:rsid w:val="008F0F8D"/>
    <w:rsid w:val="008F3A38"/>
    <w:rsid w:val="00935DB6"/>
    <w:rsid w:val="009516F6"/>
    <w:rsid w:val="00980311"/>
    <w:rsid w:val="0098403E"/>
    <w:rsid w:val="009D1159"/>
    <w:rsid w:val="009E0665"/>
    <w:rsid w:val="009E383F"/>
    <w:rsid w:val="009E71E8"/>
    <w:rsid w:val="009F0BA3"/>
    <w:rsid w:val="009F0F03"/>
    <w:rsid w:val="00A271A5"/>
    <w:rsid w:val="00A34F69"/>
    <w:rsid w:val="00A7211F"/>
    <w:rsid w:val="00AB72C7"/>
    <w:rsid w:val="00AD09D4"/>
    <w:rsid w:val="00AD2492"/>
    <w:rsid w:val="00B05542"/>
    <w:rsid w:val="00B13DD8"/>
    <w:rsid w:val="00B3246F"/>
    <w:rsid w:val="00B453CB"/>
    <w:rsid w:val="00B53437"/>
    <w:rsid w:val="00BB242A"/>
    <w:rsid w:val="00BB3FC6"/>
    <w:rsid w:val="00BC5485"/>
    <w:rsid w:val="00BD5D78"/>
    <w:rsid w:val="00C15A0F"/>
    <w:rsid w:val="00C434F5"/>
    <w:rsid w:val="00C741E3"/>
    <w:rsid w:val="00C80936"/>
    <w:rsid w:val="00C965CF"/>
    <w:rsid w:val="00CB4674"/>
    <w:rsid w:val="00D00554"/>
    <w:rsid w:val="00D00BBB"/>
    <w:rsid w:val="00D057FE"/>
    <w:rsid w:val="00D32822"/>
    <w:rsid w:val="00D52463"/>
    <w:rsid w:val="00D77A47"/>
    <w:rsid w:val="00D820A7"/>
    <w:rsid w:val="00D95356"/>
    <w:rsid w:val="00DE2229"/>
    <w:rsid w:val="00DE48C9"/>
    <w:rsid w:val="00DF0433"/>
    <w:rsid w:val="00DF09D0"/>
    <w:rsid w:val="00E00F33"/>
    <w:rsid w:val="00E33DD9"/>
    <w:rsid w:val="00E5425B"/>
    <w:rsid w:val="00E557D8"/>
    <w:rsid w:val="00E71DBE"/>
    <w:rsid w:val="00E85058"/>
    <w:rsid w:val="00E95BFD"/>
    <w:rsid w:val="00EA504C"/>
    <w:rsid w:val="00EB6678"/>
    <w:rsid w:val="00EC143F"/>
    <w:rsid w:val="00EC7CD8"/>
    <w:rsid w:val="00ED74AC"/>
    <w:rsid w:val="00F157CE"/>
    <w:rsid w:val="00F4116F"/>
    <w:rsid w:val="00F715EB"/>
    <w:rsid w:val="00F86D1B"/>
    <w:rsid w:val="00F93F4C"/>
    <w:rsid w:val="00F96C9D"/>
    <w:rsid w:val="00FB01D5"/>
    <w:rsid w:val="00FC79FC"/>
    <w:rsid w:val="00FD3361"/>
    <w:rsid w:val="00FD6D07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60436A-2DE0-474C-9794-52E0C6CC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9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F1EEE"/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1"/>
    <w:basedOn w:val="a"/>
    <w:uiPriority w:val="99"/>
    <w:rsid w:val="00897F3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PMingLiU" w:hAnsi="Bookman Old Style" w:cs="Bookman Old Style"/>
      <w:sz w:val="24"/>
      <w:szCs w:val="24"/>
      <w:lang w:eastAsia="zh-TW"/>
    </w:rPr>
  </w:style>
  <w:style w:type="paragraph" w:styleId="a3">
    <w:name w:val="header"/>
    <w:basedOn w:val="a"/>
    <w:link w:val="a4"/>
    <w:uiPriority w:val="99"/>
    <w:rsid w:val="00ED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74AC"/>
  </w:style>
  <w:style w:type="paragraph" w:styleId="a5">
    <w:name w:val="footer"/>
    <w:basedOn w:val="a"/>
    <w:link w:val="a6"/>
    <w:uiPriority w:val="99"/>
    <w:semiHidden/>
    <w:rsid w:val="00ED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D74AC"/>
  </w:style>
  <w:style w:type="character" w:styleId="a7">
    <w:name w:val="Hyperlink"/>
    <w:uiPriority w:val="99"/>
    <w:rsid w:val="00F86D1B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4D3636"/>
    <w:pPr>
      <w:spacing w:after="0" w:line="240" w:lineRule="auto"/>
      <w:jc w:val="center"/>
    </w:pPr>
    <w:rPr>
      <w:b/>
      <w:bCs/>
      <w:sz w:val="28"/>
      <w:szCs w:val="28"/>
      <w:lang w:val="uk-UA"/>
    </w:rPr>
  </w:style>
  <w:style w:type="character" w:customStyle="1" w:styleId="a9">
    <w:name w:val="Название Знак"/>
    <w:link w:val="a8"/>
    <w:uiPriority w:val="99"/>
    <w:locked/>
    <w:rsid w:val="004D3636"/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pple-converted-space">
    <w:name w:val="apple-converted-space"/>
    <w:basedOn w:val="a0"/>
    <w:uiPriority w:val="99"/>
    <w:rsid w:val="00D52463"/>
  </w:style>
  <w:style w:type="paragraph" w:styleId="aa">
    <w:name w:val="Normal (Web)"/>
    <w:basedOn w:val="a"/>
    <w:uiPriority w:val="99"/>
    <w:rsid w:val="0025178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b">
    <w:name w:val="Знак Знак Знак Знак Знак Знак"/>
    <w:basedOn w:val="a"/>
    <w:uiPriority w:val="99"/>
    <w:rsid w:val="008C249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B242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BB242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93/96-%D0%B2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2939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65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i</dc:creator>
  <cp:keywords/>
  <dc:description/>
  <cp:lastModifiedBy>Пользователь Windows</cp:lastModifiedBy>
  <cp:revision>6</cp:revision>
  <cp:lastPrinted>2018-07-10T07:52:00Z</cp:lastPrinted>
  <dcterms:created xsi:type="dcterms:W3CDTF">2018-09-11T06:00:00Z</dcterms:created>
  <dcterms:modified xsi:type="dcterms:W3CDTF">2018-11-12T14:06:00Z</dcterms:modified>
</cp:coreProperties>
</file>