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6048" w:type="dxa"/>
        <w:tblLook w:val="01E0"/>
      </w:tblPr>
      <w:tblGrid>
        <w:gridCol w:w="3806"/>
      </w:tblGrid>
      <w:tr w:rsidR="00AD6CF3" w:rsidTr="00175770">
        <w:tc>
          <w:tcPr>
            <w:tcW w:w="3806" w:type="dxa"/>
          </w:tcPr>
          <w:p w:rsidR="00AD6CF3" w:rsidRPr="00175770" w:rsidRDefault="00AD6CF3" w:rsidP="00175770">
            <w:pPr>
              <w:spacing w:after="0"/>
              <w:jc w:val="both"/>
              <w:rPr>
                <w:rFonts w:ascii="Times New Roman" w:hAnsi="Times New Roman"/>
                <w:sz w:val="28"/>
                <w:szCs w:val="28"/>
                <w:lang w:val="uk-UA"/>
              </w:rPr>
            </w:pPr>
            <w:r w:rsidRPr="00175770">
              <w:rPr>
                <w:rFonts w:ascii="Times New Roman" w:hAnsi="Times New Roman"/>
                <w:sz w:val="28"/>
                <w:szCs w:val="28"/>
                <w:lang w:val="uk-UA"/>
              </w:rPr>
              <w:t>ЗАТВЕРДЖЕНО</w:t>
            </w:r>
          </w:p>
          <w:p w:rsidR="00AD6CF3" w:rsidRPr="00175770" w:rsidRDefault="00AD6CF3" w:rsidP="00175770">
            <w:pPr>
              <w:spacing w:after="0"/>
              <w:jc w:val="both"/>
              <w:rPr>
                <w:rFonts w:ascii="Times New Roman" w:hAnsi="Times New Roman"/>
                <w:sz w:val="28"/>
                <w:szCs w:val="28"/>
                <w:lang w:val="uk-UA"/>
              </w:rPr>
            </w:pPr>
            <w:r w:rsidRPr="00175770">
              <w:rPr>
                <w:rFonts w:ascii="Times New Roman" w:hAnsi="Times New Roman"/>
                <w:sz w:val="28"/>
                <w:szCs w:val="28"/>
                <w:lang w:val="uk-UA"/>
              </w:rPr>
              <w:t>спільне розпорядження</w:t>
            </w:r>
          </w:p>
          <w:p w:rsidR="00AD6CF3" w:rsidRPr="00175770" w:rsidRDefault="00AD6CF3" w:rsidP="00175770">
            <w:pPr>
              <w:spacing w:after="0"/>
              <w:jc w:val="both"/>
              <w:rPr>
                <w:rFonts w:ascii="Times New Roman" w:hAnsi="Times New Roman"/>
                <w:sz w:val="28"/>
                <w:szCs w:val="28"/>
                <w:lang w:val="uk-UA"/>
              </w:rPr>
            </w:pPr>
            <w:r w:rsidRPr="00175770">
              <w:rPr>
                <w:rFonts w:ascii="Times New Roman" w:hAnsi="Times New Roman"/>
                <w:sz w:val="28"/>
                <w:szCs w:val="28"/>
                <w:lang w:val="uk-UA"/>
              </w:rPr>
              <w:t>голови райдержадміністрації</w:t>
            </w:r>
          </w:p>
          <w:p w:rsidR="00AD6CF3" w:rsidRPr="00175770" w:rsidRDefault="00AD6CF3" w:rsidP="00175770">
            <w:pPr>
              <w:spacing w:after="0"/>
              <w:jc w:val="both"/>
              <w:rPr>
                <w:rFonts w:ascii="Times New Roman" w:hAnsi="Times New Roman"/>
                <w:sz w:val="28"/>
                <w:szCs w:val="28"/>
                <w:lang w:val="uk-UA"/>
              </w:rPr>
            </w:pPr>
            <w:r w:rsidRPr="00175770">
              <w:rPr>
                <w:rFonts w:ascii="Times New Roman" w:hAnsi="Times New Roman"/>
                <w:sz w:val="28"/>
                <w:szCs w:val="28"/>
                <w:lang w:val="uk-UA"/>
              </w:rPr>
              <w:t>та голови районної ради</w:t>
            </w:r>
          </w:p>
          <w:p w:rsidR="00AD6CF3" w:rsidRPr="00175770" w:rsidRDefault="00AD6CF3" w:rsidP="00175770">
            <w:pPr>
              <w:spacing w:after="0"/>
              <w:jc w:val="both"/>
              <w:rPr>
                <w:sz w:val="28"/>
                <w:szCs w:val="28"/>
                <w:lang w:val="uk-UA"/>
              </w:rPr>
            </w:pPr>
            <w:r w:rsidRPr="00175770">
              <w:rPr>
                <w:rFonts w:ascii="Times New Roman" w:hAnsi="Times New Roman"/>
                <w:sz w:val="28"/>
                <w:szCs w:val="28"/>
                <w:lang w:val="uk-UA"/>
              </w:rPr>
              <w:t>____________  ________</w:t>
            </w:r>
          </w:p>
        </w:tc>
      </w:tr>
    </w:tbl>
    <w:p w:rsidR="00AD6CF3" w:rsidRPr="00D425E1" w:rsidRDefault="00AD6CF3" w:rsidP="00AD7469">
      <w:pPr>
        <w:spacing w:after="0"/>
        <w:jc w:val="both"/>
        <w:rPr>
          <w:sz w:val="28"/>
          <w:szCs w:val="28"/>
          <w:lang w:val="uk-UA"/>
        </w:rPr>
      </w:pPr>
      <w:r w:rsidRPr="00B83EBC">
        <w:rPr>
          <w:sz w:val="28"/>
          <w:szCs w:val="28"/>
          <w:lang w:val="uk-UA"/>
        </w:rPr>
        <w:t xml:space="preserve">                                                      </w:t>
      </w:r>
    </w:p>
    <w:p w:rsidR="00AD6CF3" w:rsidRPr="00B83EBC" w:rsidRDefault="00AD6CF3" w:rsidP="00AD7469">
      <w:pPr>
        <w:spacing w:after="0"/>
        <w:jc w:val="both"/>
        <w:rPr>
          <w:sz w:val="28"/>
          <w:szCs w:val="28"/>
          <w:lang w:val="uk-UA"/>
        </w:rPr>
      </w:pPr>
    </w:p>
    <w:p w:rsidR="00AD6CF3" w:rsidRPr="00DD7CA8" w:rsidRDefault="00AD6CF3" w:rsidP="00DD7CA8">
      <w:pPr>
        <w:spacing w:after="0" w:line="240" w:lineRule="auto"/>
        <w:rPr>
          <w:rFonts w:ascii="Times New Roman" w:hAnsi="Times New Roman"/>
          <w:b/>
          <w:sz w:val="28"/>
          <w:szCs w:val="28"/>
          <w:lang w:val="uk-UA"/>
        </w:rPr>
      </w:pPr>
      <w:r w:rsidRPr="00DD7CA8">
        <w:rPr>
          <w:rFonts w:ascii="Times New Roman" w:hAnsi="Times New Roman"/>
          <w:b/>
          <w:sz w:val="28"/>
          <w:szCs w:val="28"/>
          <w:lang w:val="uk-UA"/>
        </w:rPr>
        <w:t>ПОЛОЖЕННЯ</w:t>
      </w:r>
    </w:p>
    <w:p w:rsidR="00AD6CF3" w:rsidRPr="00DD7CA8" w:rsidRDefault="00AD6CF3" w:rsidP="00DD7CA8">
      <w:pPr>
        <w:spacing w:after="0" w:line="240" w:lineRule="auto"/>
        <w:rPr>
          <w:rFonts w:ascii="Times New Roman" w:hAnsi="Times New Roman"/>
          <w:b/>
          <w:sz w:val="28"/>
          <w:szCs w:val="28"/>
          <w:lang w:val="uk-UA"/>
        </w:rPr>
      </w:pPr>
      <w:r w:rsidRPr="00DD7CA8">
        <w:rPr>
          <w:rFonts w:ascii="Times New Roman" w:hAnsi="Times New Roman"/>
          <w:b/>
          <w:sz w:val="28"/>
          <w:szCs w:val="28"/>
          <w:lang w:val="uk-UA"/>
        </w:rPr>
        <w:t xml:space="preserve">про </w:t>
      </w:r>
      <w:r>
        <w:rPr>
          <w:rFonts w:ascii="Times New Roman" w:hAnsi="Times New Roman"/>
          <w:b/>
          <w:sz w:val="28"/>
          <w:szCs w:val="28"/>
          <w:lang w:val="uk-UA"/>
        </w:rPr>
        <w:t>о</w:t>
      </w:r>
      <w:r w:rsidRPr="00DD7CA8">
        <w:rPr>
          <w:rFonts w:ascii="Times New Roman" w:hAnsi="Times New Roman"/>
          <w:b/>
          <w:sz w:val="28"/>
          <w:szCs w:val="28"/>
          <w:lang w:val="uk-UA"/>
        </w:rPr>
        <w:t>рганізаційний комітет з підготовки та проведення</w:t>
      </w:r>
    </w:p>
    <w:p w:rsidR="00AD6CF3" w:rsidRPr="00DD7CA8" w:rsidRDefault="00AD6CF3" w:rsidP="00DD7CA8">
      <w:pPr>
        <w:spacing w:after="0" w:line="240" w:lineRule="auto"/>
        <w:rPr>
          <w:rFonts w:ascii="Times New Roman" w:hAnsi="Times New Roman"/>
          <w:b/>
          <w:sz w:val="28"/>
          <w:szCs w:val="28"/>
          <w:lang w:val="uk-UA"/>
        </w:rPr>
      </w:pPr>
      <w:r>
        <w:rPr>
          <w:rFonts w:ascii="Times New Roman" w:hAnsi="Times New Roman"/>
          <w:b/>
          <w:sz w:val="28"/>
          <w:szCs w:val="28"/>
          <w:lang w:val="uk-UA"/>
        </w:rPr>
        <w:t>к</w:t>
      </w:r>
      <w:r w:rsidRPr="00DD7CA8">
        <w:rPr>
          <w:rFonts w:ascii="Times New Roman" w:hAnsi="Times New Roman"/>
          <w:b/>
          <w:sz w:val="28"/>
          <w:szCs w:val="28"/>
          <w:lang w:val="uk-UA"/>
        </w:rPr>
        <w:t xml:space="preserve">онкурсу міні-грантів „Громада своїми руками 2019‟ в рамках Програми соціального партнерства </w:t>
      </w:r>
      <w:r>
        <w:rPr>
          <w:rFonts w:ascii="Times New Roman" w:hAnsi="Times New Roman"/>
          <w:b/>
          <w:sz w:val="28"/>
          <w:szCs w:val="28"/>
          <w:lang w:val="uk-UA"/>
        </w:rPr>
        <w:t xml:space="preserve">ПрАТ </w:t>
      </w:r>
      <w:r w:rsidRPr="00DD7CA8">
        <w:rPr>
          <w:rFonts w:ascii="Times New Roman" w:hAnsi="Times New Roman"/>
          <w:b/>
          <w:sz w:val="28"/>
          <w:szCs w:val="28"/>
          <w:lang w:val="uk-UA"/>
        </w:rPr>
        <w:t>ДТЕК і Павлоградського району</w:t>
      </w:r>
    </w:p>
    <w:p w:rsidR="00AD6CF3" w:rsidRPr="00B83EBC" w:rsidRDefault="00AD6CF3" w:rsidP="00654922">
      <w:pPr>
        <w:spacing w:after="0"/>
        <w:rPr>
          <w:rFonts w:ascii="Times New Roman" w:hAnsi="Times New Roman"/>
          <w:sz w:val="28"/>
          <w:szCs w:val="28"/>
          <w:lang w:val="uk-UA"/>
        </w:rPr>
      </w:pPr>
    </w:p>
    <w:p w:rsidR="00AD6CF3" w:rsidRPr="00B83EBC" w:rsidRDefault="00AD6CF3" w:rsidP="00654922">
      <w:pPr>
        <w:spacing w:after="0"/>
        <w:jc w:val="both"/>
        <w:rPr>
          <w:rFonts w:ascii="Times New Roman" w:hAnsi="Times New Roman"/>
          <w:color w:val="FF0000"/>
          <w:sz w:val="28"/>
          <w:szCs w:val="28"/>
          <w:lang w:val="uk-UA"/>
        </w:rPr>
      </w:pPr>
      <w:r w:rsidRPr="00B83EBC">
        <w:rPr>
          <w:rFonts w:ascii="Times New Roman" w:hAnsi="Times New Roman"/>
          <w:sz w:val="28"/>
          <w:szCs w:val="28"/>
          <w:lang w:val="uk-UA"/>
        </w:rPr>
        <w:tab/>
      </w:r>
      <w:r>
        <w:rPr>
          <w:rFonts w:ascii="Times New Roman" w:hAnsi="Times New Roman"/>
          <w:sz w:val="28"/>
          <w:szCs w:val="28"/>
          <w:lang w:val="uk-UA"/>
        </w:rPr>
        <w:t>Це</w:t>
      </w:r>
      <w:r w:rsidRPr="00B83EBC">
        <w:rPr>
          <w:rFonts w:ascii="Times New Roman" w:hAnsi="Times New Roman"/>
          <w:sz w:val="28"/>
          <w:szCs w:val="28"/>
          <w:lang w:val="uk-UA"/>
        </w:rPr>
        <w:t xml:space="preserve"> Положення визначає загальний порядок діяльності </w:t>
      </w:r>
      <w:r>
        <w:rPr>
          <w:rFonts w:ascii="Times New Roman" w:hAnsi="Times New Roman"/>
          <w:sz w:val="28"/>
          <w:szCs w:val="28"/>
          <w:lang w:val="uk-UA"/>
        </w:rPr>
        <w:t>о</w:t>
      </w:r>
      <w:r w:rsidRPr="00B83EBC">
        <w:rPr>
          <w:rFonts w:ascii="Times New Roman" w:hAnsi="Times New Roman"/>
          <w:sz w:val="28"/>
          <w:szCs w:val="28"/>
          <w:lang w:val="uk-UA"/>
        </w:rPr>
        <w:t xml:space="preserve">рганізаційного комітету (далі Оргкомітет) з підготовки та проведення </w:t>
      </w:r>
      <w:r>
        <w:rPr>
          <w:rFonts w:ascii="Times New Roman" w:hAnsi="Times New Roman"/>
          <w:sz w:val="28"/>
          <w:szCs w:val="28"/>
          <w:lang w:val="uk-UA"/>
        </w:rPr>
        <w:t>к</w:t>
      </w:r>
      <w:r w:rsidRPr="00B83EBC">
        <w:rPr>
          <w:rFonts w:ascii="Times New Roman" w:hAnsi="Times New Roman"/>
          <w:sz w:val="28"/>
          <w:szCs w:val="28"/>
          <w:lang w:val="uk-UA"/>
        </w:rPr>
        <w:t xml:space="preserve">онкурсу міні-грантів „Громада своїми руками 2019‟ в рамках Програми соціального партнерства </w:t>
      </w:r>
      <w:r>
        <w:rPr>
          <w:rFonts w:ascii="Times New Roman" w:hAnsi="Times New Roman"/>
          <w:sz w:val="28"/>
          <w:szCs w:val="28"/>
          <w:lang w:val="uk-UA"/>
        </w:rPr>
        <w:t xml:space="preserve">ПрАТ </w:t>
      </w:r>
      <w:r w:rsidRPr="00B83EBC">
        <w:rPr>
          <w:rFonts w:ascii="Times New Roman" w:hAnsi="Times New Roman"/>
          <w:sz w:val="28"/>
          <w:szCs w:val="28"/>
          <w:lang w:val="uk-UA"/>
        </w:rPr>
        <w:t>ДТЕК і Павлоградського району для громадських організацій, органів самоорганізації населення та ініціативних груп громадян (далі Конкурс)</w:t>
      </w:r>
      <w:r w:rsidRPr="00B83EBC">
        <w:rPr>
          <w:rFonts w:ascii="Times New Roman" w:hAnsi="Times New Roman"/>
          <w:color w:val="FF0000"/>
          <w:sz w:val="28"/>
          <w:szCs w:val="28"/>
          <w:lang w:val="uk-UA"/>
        </w:rPr>
        <w:t>.</w:t>
      </w:r>
    </w:p>
    <w:p w:rsidR="00AD6CF3" w:rsidRPr="00B83EBC" w:rsidRDefault="00AD6CF3" w:rsidP="00654922">
      <w:pPr>
        <w:spacing w:after="0"/>
        <w:jc w:val="both"/>
        <w:rPr>
          <w:rFonts w:ascii="Times New Roman" w:hAnsi="Times New Roman"/>
          <w:color w:val="FF0000"/>
          <w:sz w:val="28"/>
          <w:szCs w:val="28"/>
          <w:lang w:val="uk-UA"/>
        </w:rPr>
      </w:pPr>
    </w:p>
    <w:p w:rsidR="00AD6CF3" w:rsidRPr="00B83EBC" w:rsidRDefault="00AD6CF3" w:rsidP="00F041B0">
      <w:pPr>
        <w:rPr>
          <w:rFonts w:ascii="Times New Roman" w:hAnsi="Times New Roman"/>
          <w:b/>
          <w:sz w:val="28"/>
          <w:szCs w:val="28"/>
          <w:lang w:val="uk-UA"/>
        </w:rPr>
      </w:pPr>
      <w:r w:rsidRPr="00B83EBC">
        <w:rPr>
          <w:rFonts w:ascii="Times New Roman" w:hAnsi="Times New Roman"/>
          <w:b/>
          <w:sz w:val="28"/>
          <w:szCs w:val="28"/>
          <w:lang w:val="uk-UA"/>
        </w:rPr>
        <w:t>І. Загальні положення</w:t>
      </w:r>
    </w:p>
    <w:p w:rsidR="00AD6CF3" w:rsidRPr="00B83EBC" w:rsidRDefault="00AD6CF3" w:rsidP="00F041B0">
      <w:pPr>
        <w:jc w:val="both"/>
        <w:rPr>
          <w:rFonts w:ascii="Times New Roman" w:hAnsi="Times New Roman"/>
          <w:sz w:val="28"/>
          <w:szCs w:val="28"/>
          <w:lang w:val="uk-UA"/>
        </w:rPr>
      </w:pPr>
      <w:r w:rsidRPr="00B83EBC">
        <w:rPr>
          <w:rFonts w:ascii="Times New Roman" w:hAnsi="Times New Roman"/>
          <w:sz w:val="28"/>
          <w:szCs w:val="28"/>
          <w:lang w:val="uk-UA"/>
        </w:rPr>
        <w:tab/>
        <w:t>1.</w:t>
      </w:r>
      <w:r>
        <w:rPr>
          <w:rFonts w:ascii="Times New Roman" w:hAnsi="Times New Roman"/>
          <w:sz w:val="28"/>
          <w:szCs w:val="28"/>
          <w:lang w:val="uk-UA"/>
        </w:rPr>
        <w:t> </w:t>
      </w:r>
      <w:r w:rsidRPr="00B83EBC">
        <w:rPr>
          <w:rFonts w:ascii="Times New Roman" w:hAnsi="Times New Roman"/>
          <w:sz w:val="28"/>
          <w:szCs w:val="28"/>
          <w:lang w:val="uk-UA"/>
        </w:rPr>
        <w:t xml:space="preserve">Персональний склад </w:t>
      </w:r>
      <w:r>
        <w:rPr>
          <w:rFonts w:ascii="Times New Roman" w:hAnsi="Times New Roman"/>
          <w:sz w:val="28"/>
          <w:szCs w:val="28"/>
          <w:lang w:val="uk-UA"/>
        </w:rPr>
        <w:t>о</w:t>
      </w:r>
      <w:r w:rsidRPr="00B83EBC">
        <w:rPr>
          <w:rFonts w:ascii="Times New Roman" w:hAnsi="Times New Roman"/>
          <w:sz w:val="28"/>
          <w:szCs w:val="28"/>
          <w:lang w:val="uk-UA"/>
        </w:rPr>
        <w:t>рганізаційного комітету Конкурсу затверджується спільним розпорядженням голови районної державної адміністрації та голови районної ради.</w:t>
      </w:r>
    </w:p>
    <w:p w:rsidR="00AD6CF3" w:rsidRPr="00B83EBC" w:rsidRDefault="00AD6CF3" w:rsidP="00F041B0">
      <w:pPr>
        <w:jc w:val="both"/>
        <w:rPr>
          <w:rFonts w:ascii="Times New Roman" w:hAnsi="Times New Roman"/>
          <w:sz w:val="28"/>
          <w:szCs w:val="28"/>
          <w:lang w:val="uk-UA"/>
        </w:rPr>
      </w:pPr>
      <w:r w:rsidRPr="00B83EBC">
        <w:rPr>
          <w:rFonts w:ascii="Times New Roman" w:hAnsi="Times New Roman"/>
          <w:sz w:val="28"/>
          <w:szCs w:val="28"/>
          <w:lang w:val="uk-UA"/>
        </w:rPr>
        <w:tab/>
        <w:t>2.</w:t>
      </w:r>
      <w:r>
        <w:rPr>
          <w:rFonts w:ascii="Times New Roman" w:hAnsi="Times New Roman"/>
          <w:sz w:val="28"/>
          <w:szCs w:val="28"/>
          <w:lang w:val="uk-UA"/>
        </w:rPr>
        <w:t> О</w:t>
      </w:r>
      <w:r w:rsidRPr="00B83EBC">
        <w:rPr>
          <w:rFonts w:ascii="Times New Roman" w:hAnsi="Times New Roman"/>
          <w:sz w:val="28"/>
          <w:szCs w:val="28"/>
          <w:lang w:val="uk-UA"/>
        </w:rPr>
        <w:t>рганізаційний комітет Конкурсу утворюється у складі голови, співголови, секретаря та 8 членів Оргкомітету.</w:t>
      </w:r>
    </w:p>
    <w:p w:rsidR="00AD6CF3" w:rsidRDefault="00AD6CF3" w:rsidP="00DD7CA8">
      <w:pPr>
        <w:spacing w:after="0"/>
        <w:ind w:firstLine="708"/>
        <w:jc w:val="both"/>
        <w:rPr>
          <w:rFonts w:ascii="Times New Roman" w:hAnsi="Times New Roman"/>
          <w:sz w:val="28"/>
          <w:szCs w:val="28"/>
          <w:lang w:val="uk-UA"/>
        </w:rPr>
      </w:pPr>
      <w:r w:rsidRPr="00B83EBC">
        <w:rPr>
          <w:rFonts w:ascii="Times New Roman" w:hAnsi="Times New Roman"/>
          <w:sz w:val="28"/>
          <w:szCs w:val="28"/>
          <w:lang w:val="uk-UA"/>
        </w:rPr>
        <w:t>3.</w:t>
      </w:r>
      <w:r>
        <w:rPr>
          <w:rFonts w:ascii="Times New Roman" w:hAnsi="Times New Roman"/>
          <w:sz w:val="28"/>
          <w:szCs w:val="28"/>
          <w:lang w:val="uk-UA"/>
        </w:rPr>
        <w:t> </w:t>
      </w:r>
      <w:r w:rsidRPr="00B83EBC">
        <w:rPr>
          <w:rFonts w:ascii="Times New Roman" w:hAnsi="Times New Roman"/>
          <w:sz w:val="28"/>
          <w:szCs w:val="28"/>
          <w:lang w:val="uk-UA"/>
        </w:rPr>
        <w:t>Оргкомітет очолюють відповідальні за підготовку та проведення Конкурсу міні-грантів „Гр</w:t>
      </w:r>
      <w:bookmarkStart w:id="0" w:name="_GoBack"/>
      <w:bookmarkEnd w:id="0"/>
      <w:r w:rsidRPr="00B83EBC">
        <w:rPr>
          <w:rFonts w:ascii="Times New Roman" w:hAnsi="Times New Roman"/>
          <w:sz w:val="28"/>
          <w:szCs w:val="28"/>
          <w:lang w:val="uk-UA"/>
        </w:rPr>
        <w:t xml:space="preserve">омада своїми руками 2019‟ в рамках Програми соціального партнерства </w:t>
      </w:r>
      <w:r>
        <w:rPr>
          <w:rFonts w:ascii="Times New Roman" w:hAnsi="Times New Roman"/>
          <w:sz w:val="28"/>
          <w:szCs w:val="28"/>
          <w:lang w:val="uk-UA"/>
        </w:rPr>
        <w:t xml:space="preserve">ПрАТ </w:t>
      </w:r>
      <w:r w:rsidRPr="00B83EBC">
        <w:rPr>
          <w:rFonts w:ascii="Times New Roman" w:hAnsi="Times New Roman"/>
          <w:sz w:val="28"/>
          <w:szCs w:val="28"/>
          <w:lang w:val="uk-UA"/>
        </w:rPr>
        <w:t xml:space="preserve">ДТЕК і Павлоградського району. До його персонального складу можуть входити представники органів державної влади, місцевого самоврядування, підприємств ДТЕК, Агенції економічного розвитку м. Павлоград, </w:t>
      </w:r>
      <w:r>
        <w:rPr>
          <w:rFonts w:ascii="Times New Roman" w:hAnsi="Times New Roman"/>
          <w:sz w:val="28"/>
          <w:szCs w:val="28"/>
          <w:lang w:val="uk-UA"/>
        </w:rPr>
        <w:t>з</w:t>
      </w:r>
      <w:r w:rsidRPr="00B83EBC">
        <w:rPr>
          <w:rFonts w:ascii="Times New Roman" w:hAnsi="Times New Roman"/>
          <w:sz w:val="28"/>
          <w:szCs w:val="28"/>
          <w:lang w:val="uk-UA"/>
        </w:rPr>
        <w:t>асобів масової інформації, депутати районної, сільських  рад.</w:t>
      </w:r>
    </w:p>
    <w:p w:rsidR="00AD6CF3" w:rsidRPr="00B83EBC" w:rsidRDefault="00AD6CF3" w:rsidP="00DD7CA8">
      <w:pPr>
        <w:spacing w:after="0"/>
        <w:ind w:firstLine="708"/>
        <w:jc w:val="both"/>
        <w:rPr>
          <w:rFonts w:ascii="Times New Roman" w:hAnsi="Times New Roman"/>
          <w:sz w:val="28"/>
          <w:szCs w:val="28"/>
          <w:lang w:val="uk-UA"/>
        </w:rPr>
      </w:pPr>
    </w:p>
    <w:p w:rsidR="00AD6CF3" w:rsidRPr="00B83EBC" w:rsidRDefault="00AD6CF3" w:rsidP="00F041B0">
      <w:pPr>
        <w:rPr>
          <w:rFonts w:ascii="Times New Roman" w:hAnsi="Times New Roman"/>
          <w:b/>
          <w:sz w:val="28"/>
          <w:szCs w:val="28"/>
          <w:lang w:val="uk-UA"/>
        </w:rPr>
      </w:pPr>
      <w:r w:rsidRPr="00B83EBC">
        <w:rPr>
          <w:rFonts w:ascii="Times New Roman" w:hAnsi="Times New Roman"/>
          <w:b/>
          <w:sz w:val="28"/>
          <w:szCs w:val="28"/>
          <w:lang w:val="uk-UA"/>
        </w:rPr>
        <w:t>ІІ. Правові підстави діяльності Оргкомітету</w:t>
      </w:r>
    </w:p>
    <w:p w:rsidR="00AD6CF3" w:rsidRPr="00B83EBC" w:rsidRDefault="00AD6CF3" w:rsidP="00D75DDA">
      <w:pPr>
        <w:tabs>
          <w:tab w:val="left" w:pos="720"/>
        </w:tabs>
        <w:jc w:val="left"/>
        <w:rPr>
          <w:rFonts w:ascii="Times New Roman" w:hAnsi="Times New Roman"/>
          <w:sz w:val="28"/>
          <w:szCs w:val="28"/>
          <w:lang w:val="uk-UA"/>
        </w:rPr>
      </w:pPr>
      <w:r w:rsidRPr="00B83EBC">
        <w:rPr>
          <w:rFonts w:ascii="Times New Roman" w:hAnsi="Times New Roman"/>
          <w:sz w:val="28"/>
          <w:szCs w:val="28"/>
          <w:lang w:val="uk-UA"/>
        </w:rPr>
        <w:tab/>
        <w:t>У своїй діяльності Оргкомітет керується:</w:t>
      </w:r>
    </w:p>
    <w:p w:rsidR="00AD6CF3" w:rsidRPr="00B83EBC" w:rsidRDefault="00AD6CF3" w:rsidP="003F7C56">
      <w:pPr>
        <w:spacing w:after="0"/>
        <w:ind w:firstLine="708"/>
        <w:jc w:val="both"/>
        <w:rPr>
          <w:rFonts w:ascii="Times New Roman" w:hAnsi="Times New Roman"/>
          <w:sz w:val="28"/>
          <w:szCs w:val="28"/>
          <w:lang w:val="uk-UA"/>
        </w:rPr>
      </w:pPr>
      <w:r w:rsidRPr="00B83EBC">
        <w:rPr>
          <w:rFonts w:ascii="Times New Roman" w:hAnsi="Times New Roman"/>
          <w:sz w:val="28"/>
          <w:szCs w:val="28"/>
          <w:lang w:val="uk-UA"/>
        </w:rPr>
        <w:t xml:space="preserve">положенням </w:t>
      </w:r>
      <w:r>
        <w:rPr>
          <w:rFonts w:ascii="Times New Roman" w:hAnsi="Times New Roman"/>
          <w:sz w:val="28"/>
          <w:szCs w:val="28"/>
          <w:lang w:val="uk-UA"/>
        </w:rPr>
        <w:t>п</w:t>
      </w:r>
      <w:r w:rsidRPr="00B83EBC">
        <w:rPr>
          <w:rFonts w:ascii="Times New Roman" w:hAnsi="Times New Roman"/>
          <w:sz w:val="28"/>
          <w:szCs w:val="28"/>
          <w:lang w:val="uk-UA"/>
        </w:rPr>
        <w:t xml:space="preserve">ро </w:t>
      </w:r>
      <w:r>
        <w:rPr>
          <w:rFonts w:ascii="Times New Roman" w:hAnsi="Times New Roman"/>
          <w:sz w:val="28"/>
          <w:szCs w:val="28"/>
          <w:lang w:val="uk-UA"/>
        </w:rPr>
        <w:t>о</w:t>
      </w:r>
      <w:r w:rsidRPr="00B83EBC">
        <w:rPr>
          <w:rFonts w:ascii="Times New Roman" w:hAnsi="Times New Roman"/>
          <w:sz w:val="28"/>
          <w:szCs w:val="28"/>
          <w:lang w:val="uk-UA"/>
        </w:rPr>
        <w:t xml:space="preserve">рганізаційний комітет з підготовки та проведення Конкурсу міні-грантів „Громада своїми руками 2019‟ в рамках Програми соціального партнерства </w:t>
      </w:r>
      <w:r>
        <w:rPr>
          <w:rFonts w:ascii="Times New Roman" w:hAnsi="Times New Roman"/>
          <w:sz w:val="28"/>
          <w:szCs w:val="28"/>
          <w:lang w:val="uk-UA"/>
        </w:rPr>
        <w:t xml:space="preserve">ПрАТ </w:t>
      </w:r>
      <w:r w:rsidRPr="00B83EBC">
        <w:rPr>
          <w:rFonts w:ascii="Times New Roman" w:hAnsi="Times New Roman"/>
          <w:sz w:val="28"/>
          <w:szCs w:val="28"/>
          <w:lang w:val="uk-UA"/>
        </w:rPr>
        <w:t>ДТЕК і Павлоградського району;</w:t>
      </w:r>
    </w:p>
    <w:p w:rsidR="00AD6CF3" w:rsidRDefault="00AD6CF3" w:rsidP="00DD7CA8">
      <w:pPr>
        <w:spacing w:after="0"/>
        <w:ind w:firstLine="708"/>
        <w:jc w:val="both"/>
        <w:rPr>
          <w:rFonts w:ascii="Times New Roman" w:hAnsi="Times New Roman"/>
          <w:sz w:val="28"/>
          <w:szCs w:val="28"/>
          <w:lang w:val="uk-UA"/>
        </w:rPr>
      </w:pPr>
      <w:r w:rsidRPr="00B83EBC">
        <w:rPr>
          <w:rFonts w:ascii="Times New Roman" w:hAnsi="Times New Roman"/>
          <w:sz w:val="28"/>
          <w:szCs w:val="28"/>
          <w:lang w:val="uk-UA"/>
        </w:rPr>
        <w:t xml:space="preserve">положенням про порядок проведення </w:t>
      </w:r>
      <w:r>
        <w:rPr>
          <w:rFonts w:ascii="Times New Roman" w:hAnsi="Times New Roman"/>
          <w:sz w:val="28"/>
          <w:szCs w:val="28"/>
          <w:lang w:val="uk-UA"/>
        </w:rPr>
        <w:t>к</w:t>
      </w:r>
      <w:r w:rsidRPr="00B83EBC">
        <w:rPr>
          <w:rFonts w:ascii="Times New Roman" w:hAnsi="Times New Roman"/>
          <w:sz w:val="28"/>
          <w:szCs w:val="28"/>
          <w:lang w:val="uk-UA"/>
        </w:rPr>
        <w:t xml:space="preserve">онкурсу міні-грантів „Громада своїми руками 2019‟ в рамках Програми соціального партнерства </w:t>
      </w:r>
      <w:r>
        <w:rPr>
          <w:rFonts w:ascii="Times New Roman" w:hAnsi="Times New Roman"/>
          <w:sz w:val="28"/>
          <w:szCs w:val="28"/>
          <w:lang w:val="uk-UA"/>
        </w:rPr>
        <w:t xml:space="preserve">ПрАТ ДТЕК і Павлоградського району. </w:t>
      </w:r>
    </w:p>
    <w:p w:rsidR="00AD6CF3" w:rsidRDefault="00AD6CF3" w:rsidP="00DD7CA8">
      <w:pPr>
        <w:spacing w:after="0"/>
        <w:ind w:firstLine="708"/>
        <w:jc w:val="both"/>
        <w:rPr>
          <w:rFonts w:ascii="Times New Roman" w:hAnsi="Times New Roman"/>
          <w:sz w:val="28"/>
          <w:szCs w:val="28"/>
          <w:lang w:val="uk-UA"/>
        </w:rPr>
      </w:pPr>
    </w:p>
    <w:p w:rsidR="00AD6CF3" w:rsidRDefault="00AD6CF3" w:rsidP="00DD7CA8">
      <w:pPr>
        <w:spacing w:after="0"/>
        <w:ind w:firstLine="708"/>
        <w:jc w:val="both"/>
        <w:rPr>
          <w:rFonts w:ascii="Times New Roman" w:hAnsi="Times New Roman"/>
          <w:sz w:val="28"/>
          <w:szCs w:val="28"/>
          <w:lang w:val="uk-UA"/>
        </w:rPr>
      </w:pPr>
    </w:p>
    <w:p w:rsidR="00AD6CF3" w:rsidRPr="00DD7CA8" w:rsidRDefault="00AD6CF3" w:rsidP="00DD7CA8">
      <w:pPr>
        <w:spacing w:after="0"/>
        <w:ind w:firstLine="708"/>
        <w:jc w:val="both"/>
        <w:rPr>
          <w:rFonts w:ascii="Times New Roman" w:hAnsi="Times New Roman"/>
          <w:sz w:val="28"/>
          <w:szCs w:val="28"/>
          <w:lang w:val="uk-UA"/>
        </w:rPr>
      </w:pPr>
    </w:p>
    <w:p w:rsidR="00AD6CF3" w:rsidRPr="00B83EBC" w:rsidRDefault="00AD6CF3" w:rsidP="00654922">
      <w:pPr>
        <w:jc w:val="left"/>
        <w:rPr>
          <w:rFonts w:ascii="Times New Roman" w:hAnsi="Times New Roman"/>
          <w:b/>
          <w:sz w:val="28"/>
          <w:szCs w:val="28"/>
          <w:lang w:val="uk-UA"/>
        </w:rPr>
      </w:pPr>
      <w:r w:rsidRPr="00B83EBC">
        <w:rPr>
          <w:rFonts w:ascii="Times New Roman" w:hAnsi="Times New Roman"/>
          <w:b/>
          <w:sz w:val="28"/>
          <w:szCs w:val="28"/>
          <w:lang w:val="uk-UA"/>
        </w:rPr>
        <w:t xml:space="preserve">                                       ІІІ. Організація роботи Оргкомітету</w:t>
      </w:r>
    </w:p>
    <w:p w:rsidR="00AD6CF3" w:rsidRPr="00B83EBC" w:rsidRDefault="00AD6CF3" w:rsidP="00F041B0">
      <w:pPr>
        <w:jc w:val="both"/>
        <w:rPr>
          <w:rFonts w:ascii="Times New Roman" w:hAnsi="Times New Roman"/>
          <w:sz w:val="28"/>
          <w:szCs w:val="28"/>
          <w:lang w:val="uk-UA"/>
        </w:rPr>
      </w:pPr>
      <w:r w:rsidRPr="00B83EBC">
        <w:rPr>
          <w:rFonts w:ascii="Times New Roman" w:hAnsi="Times New Roman"/>
          <w:sz w:val="28"/>
          <w:szCs w:val="28"/>
          <w:lang w:val="uk-UA"/>
        </w:rPr>
        <w:tab/>
        <w:t>1.</w:t>
      </w:r>
      <w:r>
        <w:rPr>
          <w:rFonts w:ascii="Times New Roman" w:hAnsi="Times New Roman"/>
          <w:sz w:val="28"/>
          <w:szCs w:val="28"/>
          <w:lang w:val="uk-UA"/>
        </w:rPr>
        <w:t> </w:t>
      </w:r>
      <w:r w:rsidRPr="00B83EBC">
        <w:rPr>
          <w:rFonts w:ascii="Times New Roman" w:hAnsi="Times New Roman"/>
          <w:sz w:val="28"/>
          <w:szCs w:val="28"/>
          <w:lang w:val="uk-UA"/>
        </w:rPr>
        <w:t xml:space="preserve">Засідання Оргкомітету проводяться </w:t>
      </w:r>
      <w:r>
        <w:rPr>
          <w:rFonts w:ascii="Times New Roman" w:hAnsi="Times New Roman"/>
          <w:sz w:val="28"/>
          <w:szCs w:val="28"/>
          <w:lang w:val="uk-UA"/>
        </w:rPr>
        <w:t>у разі потреби</w:t>
      </w:r>
      <w:r w:rsidRPr="00B83EBC">
        <w:rPr>
          <w:rFonts w:ascii="Times New Roman" w:hAnsi="Times New Roman"/>
          <w:sz w:val="28"/>
          <w:szCs w:val="28"/>
          <w:lang w:val="uk-UA"/>
        </w:rPr>
        <w:t>, відповідно до Календарного Плану проведення Конкурсу в Павлоградському районі.</w:t>
      </w:r>
    </w:p>
    <w:p w:rsidR="00AD6CF3" w:rsidRPr="00B83EBC" w:rsidRDefault="00AD6CF3" w:rsidP="00F041B0">
      <w:pPr>
        <w:jc w:val="both"/>
        <w:rPr>
          <w:rFonts w:ascii="Times New Roman" w:hAnsi="Times New Roman"/>
          <w:sz w:val="28"/>
          <w:szCs w:val="28"/>
          <w:lang w:val="uk-UA"/>
        </w:rPr>
      </w:pPr>
      <w:r w:rsidRPr="00B83EBC">
        <w:rPr>
          <w:rFonts w:ascii="Times New Roman" w:hAnsi="Times New Roman"/>
          <w:sz w:val="28"/>
          <w:szCs w:val="28"/>
          <w:lang w:val="uk-UA"/>
        </w:rPr>
        <w:tab/>
        <w:t>2.</w:t>
      </w:r>
      <w:r>
        <w:rPr>
          <w:rFonts w:ascii="Times New Roman" w:hAnsi="Times New Roman"/>
          <w:sz w:val="28"/>
          <w:szCs w:val="28"/>
          <w:lang w:val="uk-UA"/>
        </w:rPr>
        <w:t> </w:t>
      </w:r>
      <w:r w:rsidRPr="00B83EBC">
        <w:rPr>
          <w:rFonts w:ascii="Times New Roman" w:hAnsi="Times New Roman"/>
          <w:sz w:val="28"/>
          <w:szCs w:val="28"/>
          <w:lang w:val="uk-UA"/>
        </w:rPr>
        <w:t>Засідання Оргкомітету є правомірним, якщо в його роботі беруть участь не менш як дві третини членів Оргкомітету від загальної кількості.</w:t>
      </w:r>
    </w:p>
    <w:p w:rsidR="00AD6CF3" w:rsidRPr="00B83EBC" w:rsidRDefault="00AD6CF3" w:rsidP="00F041B0">
      <w:pPr>
        <w:jc w:val="both"/>
        <w:rPr>
          <w:rFonts w:ascii="Times New Roman" w:hAnsi="Times New Roman"/>
          <w:sz w:val="28"/>
          <w:szCs w:val="28"/>
          <w:lang w:val="uk-UA"/>
        </w:rPr>
      </w:pPr>
      <w:r w:rsidRPr="00B83EBC">
        <w:rPr>
          <w:rFonts w:ascii="Times New Roman" w:hAnsi="Times New Roman"/>
          <w:sz w:val="28"/>
          <w:szCs w:val="28"/>
          <w:lang w:val="uk-UA"/>
        </w:rPr>
        <w:tab/>
        <w:t>3.</w:t>
      </w:r>
      <w:r>
        <w:rPr>
          <w:rFonts w:ascii="Times New Roman" w:hAnsi="Times New Roman"/>
          <w:sz w:val="28"/>
          <w:szCs w:val="28"/>
          <w:lang w:val="uk-UA"/>
        </w:rPr>
        <w:t> </w:t>
      </w:r>
      <w:r w:rsidRPr="00B83EBC">
        <w:rPr>
          <w:rFonts w:ascii="Times New Roman" w:hAnsi="Times New Roman"/>
          <w:sz w:val="28"/>
          <w:szCs w:val="28"/>
          <w:lang w:val="uk-UA"/>
        </w:rPr>
        <w:t>Рішення Оргкомітету приймаються простою більшістю від присутніх його членів, відкритим голосуванням.</w:t>
      </w:r>
    </w:p>
    <w:p w:rsidR="00AD6CF3" w:rsidRPr="00B83EBC" w:rsidRDefault="00AD6CF3" w:rsidP="00F041B0">
      <w:pPr>
        <w:jc w:val="both"/>
        <w:rPr>
          <w:rFonts w:ascii="Times New Roman" w:hAnsi="Times New Roman"/>
          <w:sz w:val="28"/>
          <w:szCs w:val="28"/>
          <w:lang w:val="uk-UA"/>
        </w:rPr>
      </w:pPr>
      <w:r w:rsidRPr="00B83EBC">
        <w:rPr>
          <w:rFonts w:ascii="Times New Roman" w:hAnsi="Times New Roman"/>
          <w:sz w:val="28"/>
          <w:szCs w:val="28"/>
          <w:lang w:val="uk-UA"/>
        </w:rPr>
        <w:tab/>
        <w:t>4.</w:t>
      </w:r>
      <w:r>
        <w:rPr>
          <w:rFonts w:ascii="Times New Roman" w:hAnsi="Times New Roman"/>
          <w:sz w:val="28"/>
          <w:szCs w:val="28"/>
          <w:lang w:val="uk-UA"/>
        </w:rPr>
        <w:t> </w:t>
      </w:r>
      <w:r w:rsidRPr="00B83EBC">
        <w:rPr>
          <w:rFonts w:ascii="Times New Roman" w:hAnsi="Times New Roman"/>
          <w:sz w:val="28"/>
          <w:szCs w:val="28"/>
          <w:lang w:val="uk-UA"/>
        </w:rPr>
        <w:t>У випадку рівного розподілу голосів „за‟ та „проти‟ вирішальним є голос голови  Оргкомітету.</w:t>
      </w:r>
    </w:p>
    <w:p w:rsidR="00AD6CF3" w:rsidRPr="00B83EBC" w:rsidRDefault="00AD6CF3" w:rsidP="00F041B0">
      <w:pPr>
        <w:jc w:val="both"/>
        <w:rPr>
          <w:rFonts w:ascii="Times New Roman" w:hAnsi="Times New Roman"/>
          <w:sz w:val="28"/>
          <w:szCs w:val="28"/>
          <w:lang w:val="uk-UA"/>
        </w:rPr>
      </w:pPr>
      <w:r w:rsidRPr="00B83EBC">
        <w:rPr>
          <w:rFonts w:ascii="Times New Roman" w:hAnsi="Times New Roman"/>
          <w:sz w:val="28"/>
          <w:szCs w:val="28"/>
          <w:lang w:val="uk-UA"/>
        </w:rPr>
        <w:tab/>
        <w:t>5.</w:t>
      </w:r>
      <w:r>
        <w:rPr>
          <w:rFonts w:ascii="Times New Roman" w:hAnsi="Times New Roman"/>
          <w:sz w:val="28"/>
          <w:szCs w:val="28"/>
          <w:lang w:val="uk-UA"/>
        </w:rPr>
        <w:t> </w:t>
      </w:r>
      <w:r w:rsidRPr="00B83EBC">
        <w:rPr>
          <w:rFonts w:ascii="Times New Roman" w:hAnsi="Times New Roman"/>
          <w:sz w:val="28"/>
          <w:szCs w:val="28"/>
          <w:lang w:val="uk-UA"/>
        </w:rPr>
        <w:t>За підсумками своїх засідань Оргкомітет приймає рішення, які оформляються протоколом. Рішення Оргкомітету оскарженню з боку учасників Конкурсу не підлягають.</w:t>
      </w:r>
    </w:p>
    <w:p w:rsidR="00AD6CF3" w:rsidRPr="00B83EBC" w:rsidRDefault="00AD6CF3" w:rsidP="00F041B0">
      <w:pPr>
        <w:rPr>
          <w:rFonts w:ascii="Times New Roman" w:hAnsi="Times New Roman"/>
          <w:b/>
          <w:sz w:val="28"/>
          <w:szCs w:val="28"/>
          <w:lang w:val="uk-UA"/>
        </w:rPr>
      </w:pPr>
      <w:r w:rsidRPr="00B83EBC">
        <w:rPr>
          <w:rFonts w:ascii="Times New Roman" w:hAnsi="Times New Roman"/>
          <w:b/>
          <w:sz w:val="28"/>
          <w:szCs w:val="28"/>
          <w:lang w:val="uk-UA"/>
        </w:rPr>
        <w:t>ІУ. Повноваження Оргкомітету</w:t>
      </w:r>
    </w:p>
    <w:p w:rsidR="00AD6CF3" w:rsidRPr="00B83EBC" w:rsidRDefault="00AD6CF3" w:rsidP="00D75DDA">
      <w:pPr>
        <w:tabs>
          <w:tab w:val="left" w:pos="720"/>
        </w:tabs>
        <w:jc w:val="both"/>
        <w:rPr>
          <w:rFonts w:ascii="Times New Roman" w:hAnsi="Times New Roman"/>
          <w:sz w:val="28"/>
          <w:szCs w:val="28"/>
          <w:lang w:val="uk-UA"/>
        </w:rPr>
      </w:pPr>
      <w:r w:rsidRPr="00B83EBC">
        <w:rPr>
          <w:rFonts w:ascii="Times New Roman" w:hAnsi="Times New Roman"/>
          <w:sz w:val="28"/>
          <w:szCs w:val="28"/>
          <w:lang w:val="uk-UA"/>
        </w:rPr>
        <w:tab/>
        <w:t>1. Організовує роботу з підготовки та проведення Конкурсу і затверджує до 01 квітня 2019 року:</w:t>
      </w:r>
    </w:p>
    <w:p w:rsidR="00AD6CF3" w:rsidRPr="00B83EBC" w:rsidRDefault="00AD6CF3" w:rsidP="00D425E1">
      <w:pPr>
        <w:ind w:firstLine="708"/>
        <w:jc w:val="both"/>
        <w:rPr>
          <w:rFonts w:ascii="Times New Roman" w:hAnsi="Times New Roman"/>
          <w:sz w:val="28"/>
          <w:szCs w:val="28"/>
          <w:lang w:val="uk-UA"/>
        </w:rPr>
      </w:pPr>
      <w:r w:rsidRPr="00B83EBC">
        <w:rPr>
          <w:rFonts w:ascii="Times New Roman" w:hAnsi="Times New Roman"/>
          <w:sz w:val="28"/>
          <w:szCs w:val="28"/>
          <w:lang w:val="uk-UA"/>
        </w:rPr>
        <w:t>- план підготовки та проведення Конкурсу;</w:t>
      </w:r>
    </w:p>
    <w:p w:rsidR="00AD6CF3" w:rsidRPr="00B83EBC" w:rsidRDefault="00AD6CF3" w:rsidP="00D425E1">
      <w:pPr>
        <w:ind w:firstLine="708"/>
        <w:jc w:val="both"/>
        <w:rPr>
          <w:rFonts w:ascii="Times New Roman" w:hAnsi="Times New Roman"/>
          <w:sz w:val="28"/>
          <w:szCs w:val="28"/>
          <w:lang w:val="uk-UA"/>
        </w:rPr>
      </w:pPr>
      <w:r w:rsidRPr="00B83EBC">
        <w:rPr>
          <w:rFonts w:ascii="Times New Roman" w:hAnsi="Times New Roman"/>
          <w:sz w:val="28"/>
          <w:szCs w:val="28"/>
          <w:lang w:val="uk-UA"/>
        </w:rPr>
        <w:t>- необхідні форми Конкурсної документації;</w:t>
      </w:r>
    </w:p>
    <w:p w:rsidR="00AD6CF3" w:rsidRPr="00B83EBC" w:rsidRDefault="00AD6CF3" w:rsidP="00D425E1">
      <w:pPr>
        <w:ind w:firstLine="708"/>
        <w:jc w:val="both"/>
        <w:rPr>
          <w:rFonts w:ascii="Times New Roman" w:hAnsi="Times New Roman"/>
          <w:sz w:val="28"/>
          <w:szCs w:val="28"/>
          <w:lang w:val="uk-UA"/>
        </w:rPr>
      </w:pPr>
      <w:r w:rsidRPr="00B83EBC">
        <w:rPr>
          <w:rFonts w:ascii="Times New Roman" w:hAnsi="Times New Roman"/>
          <w:sz w:val="28"/>
          <w:szCs w:val="28"/>
          <w:lang w:val="uk-UA"/>
        </w:rPr>
        <w:t>- графік подання заявок від конкурсантів.</w:t>
      </w:r>
    </w:p>
    <w:p w:rsidR="00AD6CF3" w:rsidRPr="00B83EBC" w:rsidRDefault="00AD6CF3" w:rsidP="00F041B0">
      <w:pPr>
        <w:jc w:val="both"/>
        <w:rPr>
          <w:rFonts w:ascii="Times New Roman" w:hAnsi="Times New Roman"/>
          <w:sz w:val="28"/>
          <w:szCs w:val="28"/>
          <w:lang w:val="uk-UA"/>
        </w:rPr>
      </w:pPr>
      <w:r>
        <w:rPr>
          <w:rFonts w:ascii="Times New Roman" w:hAnsi="Times New Roman"/>
          <w:sz w:val="28"/>
          <w:szCs w:val="28"/>
          <w:lang w:val="uk-UA"/>
        </w:rPr>
        <w:tab/>
        <w:t>2. </w:t>
      </w:r>
      <w:r w:rsidRPr="00B83EBC">
        <w:rPr>
          <w:rFonts w:ascii="Times New Roman" w:hAnsi="Times New Roman"/>
          <w:sz w:val="28"/>
          <w:szCs w:val="28"/>
          <w:lang w:val="uk-UA"/>
        </w:rPr>
        <w:t>До 05 квітня 2019 року затверджує персональний склад Конкурсної комісії та забезпечує необхідні умови для її діяльності.</w:t>
      </w:r>
    </w:p>
    <w:p w:rsidR="00AD6CF3" w:rsidRPr="00B83EBC" w:rsidRDefault="00AD6CF3" w:rsidP="003F7C56">
      <w:pPr>
        <w:spacing w:after="0"/>
        <w:ind w:firstLine="708"/>
        <w:jc w:val="both"/>
        <w:rPr>
          <w:rFonts w:ascii="Times New Roman" w:hAnsi="Times New Roman"/>
          <w:sz w:val="28"/>
          <w:szCs w:val="28"/>
          <w:lang w:val="uk-UA"/>
        </w:rPr>
      </w:pPr>
      <w:r>
        <w:rPr>
          <w:rFonts w:ascii="Times New Roman" w:hAnsi="Times New Roman"/>
          <w:sz w:val="28"/>
          <w:szCs w:val="28"/>
          <w:lang w:val="uk-UA"/>
        </w:rPr>
        <w:t>3. </w:t>
      </w:r>
      <w:r w:rsidRPr="00B83EBC">
        <w:rPr>
          <w:rFonts w:ascii="Times New Roman" w:hAnsi="Times New Roman"/>
          <w:sz w:val="28"/>
          <w:szCs w:val="28"/>
          <w:lang w:val="uk-UA"/>
        </w:rPr>
        <w:t>Разом з Адміністратором Конкурсу проводить моніторинг реалізації міні-проектів,</w:t>
      </w:r>
      <w:r>
        <w:rPr>
          <w:rFonts w:ascii="Times New Roman" w:hAnsi="Times New Roman"/>
          <w:sz w:val="28"/>
          <w:szCs w:val="28"/>
          <w:lang w:val="uk-UA"/>
        </w:rPr>
        <w:t xml:space="preserve"> що </w:t>
      </w:r>
      <w:r w:rsidRPr="00B83EBC">
        <w:rPr>
          <w:rFonts w:ascii="Times New Roman" w:hAnsi="Times New Roman"/>
          <w:sz w:val="28"/>
          <w:szCs w:val="28"/>
          <w:lang w:val="uk-UA"/>
        </w:rPr>
        <w:t>стали переможцями Конкурсу.</w:t>
      </w:r>
    </w:p>
    <w:p w:rsidR="00AD6CF3" w:rsidRPr="00B83EBC" w:rsidRDefault="00AD6CF3" w:rsidP="003F7C56">
      <w:pPr>
        <w:spacing w:after="0"/>
        <w:ind w:firstLine="708"/>
        <w:jc w:val="both"/>
        <w:rPr>
          <w:rFonts w:ascii="Times New Roman" w:hAnsi="Times New Roman"/>
          <w:sz w:val="28"/>
          <w:szCs w:val="28"/>
          <w:lang w:val="uk-UA"/>
        </w:rPr>
      </w:pPr>
    </w:p>
    <w:p w:rsidR="00AD6CF3" w:rsidRPr="00B83EBC" w:rsidRDefault="00AD6CF3" w:rsidP="00F041B0">
      <w:pPr>
        <w:jc w:val="both"/>
        <w:rPr>
          <w:rFonts w:ascii="Times New Roman" w:hAnsi="Times New Roman"/>
          <w:sz w:val="28"/>
          <w:szCs w:val="28"/>
          <w:lang w:val="uk-UA"/>
        </w:rPr>
      </w:pPr>
      <w:r w:rsidRPr="00B83EBC">
        <w:rPr>
          <w:rFonts w:ascii="Times New Roman" w:hAnsi="Times New Roman"/>
          <w:sz w:val="28"/>
          <w:szCs w:val="28"/>
          <w:lang w:val="uk-UA"/>
        </w:rPr>
        <w:tab/>
        <w:t>4.</w:t>
      </w:r>
      <w:r>
        <w:rPr>
          <w:rFonts w:ascii="Times New Roman" w:hAnsi="Times New Roman"/>
          <w:sz w:val="28"/>
          <w:szCs w:val="28"/>
          <w:lang w:val="uk-UA"/>
        </w:rPr>
        <w:t> </w:t>
      </w:r>
      <w:r w:rsidRPr="00B83EBC">
        <w:rPr>
          <w:rFonts w:ascii="Times New Roman" w:hAnsi="Times New Roman"/>
          <w:sz w:val="28"/>
          <w:szCs w:val="28"/>
          <w:lang w:val="uk-UA"/>
        </w:rPr>
        <w:t>Організовує та проводить в громаді інформаційну кампанію, спрямовану на залучення жителів до участі в Конкурсі та висвітлення результатів  реалізації міні-грантів.</w:t>
      </w:r>
    </w:p>
    <w:p w:rsidR="00AD6CF3" w:rsidRPr="00B83EBC" w:rsidRDefault="00AD6CF3" w:rsidP="003F7C56">
      <w:pPr>
        <w:jc w:val="both"/>
        <w:rPr>
          <w:rFonts w:ascii="Times New Roman" w:hAnsi="Times New Roman"/>
          <w:sz w:val="28"/>
          <w:szCs w:val="28"/>
          <w:lang w:val="uk-UA"/>
        </w:rPr>
      </w:pPr>
      <w:r w:rsidRPr="00B83EBC">
        <w:rPr>
          <w:rFonts w:ascii="Times New Roman" w:hAnsi="Times New Roman"/>
          <w:sz w:val="28"/>
          <w:szCs w:val="28"/>
          <w:lang w:val="uk-UA"/>
        </w:rPr>
        <w:tab/>
        <w:t>5. До 25-го числа кожного місяця узгоджує з Адміністратором Конкурсу план підготовки та проведення Конкурсу на наступний місяць.</w:t>
      </w:r>
    </w:p>
    <w:p w:rsidR="00AD6CF3" w:rsidRPr="00B83EBC" w:rsidRDefault="00AD6CF3" w:rsidP="003F7C56">
      <w:pPr>
        <w:jc w:val="both"/>
        <w:rPr>
          <w:rFonts w:ascii="Times New Roman" w:hAnsi="Times New Roman"/>
          <w:sz w:val="28"/>
          <w:szCs w:val="28"/>
          <w:lang w:val="uk-UA"/>
        </w:rPr>
      </w:pPr>
      <w:r>
        <w:rPr>
          <w:rFonts w:ascii="Times New Roman" w:hAnsi="Times New Roman"/>
          <w:sz w:val="28"/>
          <w:szCs w:val="28"/>
          <w:lang w:val="uk-UA"/>
        </w:rPr>
        <w:tab/>
        <w:t>6. </w:t>
      </w:r>
      <w:r w:rsidRPr="00B83EBC">
        <w:rPr>
          <w:rFonts w:ascii="Times New Roman" w:hAnsi="Times New Roman"/>
          <w:sz w:val="28"/>
          <w:szCs w:val="28"/>
          <w:lang w:val="uk-UA"/>
        </w:rPr>
        <w:t>Оргкомітет не має права втручатись у роботу Конкурсної комісії при проведенні оцінювання заявок і визначенні переможців. Члени Оргкомітету можуть бути присутніми в якості спостерігачів під час проведення засідань Конкурсної комісії.</w:t>
      </w:r>
    </w:p>
    <w:p w:rsidR="00AD6CF3" w:rsidRPr="00B83EBC" w:rsidRDefault="00AD6CF3" w:rsidP="00F041B0">
      <w:pPr>
        <w:rPr>
          <w:rFonts w:ascii="Times New Roman" w:hAnsi="Times New Roman"/>
          <w:b/>
          <w:sz w:val="28"/>
          <w:szCs w:val="28"/>
          <w:lang w:val="uk-UA"/>
        </w:rPr>
      </w:pPr>
      <w:r w:rsidRPr="00B83EBC">
        <w:rPr>
          <w:rFonts w:ascii="Times New Roman" w:hAnsi="Times New Roman"/>
          <w:b/>
          <w:sz w:val="28"/>
          <w:szCs w:val="28"/>
          <w:lang w:val="uk-UA"/>
        </w:rPr>
        <w:t>У. Повноваження членів Оргкомітету</w:t>
      </w:r>
    </w:p>
    <w:p w:rsidR="00AD6CF3" w:rsidRPr="00B83EBC" w:rsidRDefault="00AD6CF3" w:rsidP="007D124A">
      <w:pPr>
        <w:jc w:val="both"/>
        <w:rPr>
          <w:rFonts w:ascii="Times New Roman" w:hAnsi="Times New Roman"/>
          <w:sz w:val="28"/>
          <w:szCs w:val="28"/>
          <w:lang w:val="uk-UA"/>
        </w:rPr>
      </w:pPr>
      <w:r>
        <w:rPr>
          <w:rFonts w:ascii="Times New Roman" w:hAnsi="Times New Roman"/>
          <w:sz w:val="28"/>
          <w:szCs w:val="28"/>
          <w:lang w:val="uk-UA"/>
        </w:rPr>
        <w:tab/>
        <w:t>1. </w:t>
      </w:r>
      <w:r w:rsidRPr="00B83EBC">
        <w:rPr>
          <w:rFonts w:ascii="Times New Roman" w:hAnsi="Times New Roman"/>
          <w:sz w:val="28"/>
          <w:szCs w:val="28"/>
          <w:lang w:val="uk-UA"/>
        </w:rPr>
        <w:t>Виконують повноваження відповідно до розподілу обов'язків між членами Оргкомітету, беруть участь в його засіданнях.</w:t>
      </w:r>
    </w:p>
    <w:p w:rsidR="00AD6CF3" w:rsidRPr="00B83EBC" w:rsidRDefault="00AD6CF3" w:rsidP="00F041B0">
      <w:pPr>
        <w:jc w:val="both"/>
        <w:rPr>
          <w:rFonts w:ascii="Times New Roman" w:hAnsi="Times New Roman"/>
          <w:sz w:val="28"/>
          <w:szCs w:val="28"/>
          <w:lang w:val="uk-UA"/>
        </w:rPr>
      </w:pPr>
      <w:r>
        <w:rPr>
          <w:rFonts w:ascii="Times New Roman" w:hAnsi="Times New Roman"/>
          <w:sz w:val="28"/>
          <w:szCs w:val="28"/>
          <w:lang w:val="uk-UA"/>
        </w:rPr>
        <w:tab/>
        <w:t>2. </w:t>
      </w:r>
      <w:r w:rsidRPr="00B83EBC">
        <w:rPr>
          <w:rFonts w:ascii="Times New Roman" w:hAnsi="Times New Roman"/>
          <w:sz w:val="28"/>
          <w:szCs w:val="28"/>
          <w:lang w:val="uk-UA"/>
        </w:rPr>
        <w:t>Беруть участь у проведенні усіх етапів Конкурсу.</w:t>
      </w:r>
    </w:p>
    <w:p w:rsidR="00AD6CF3" w:rsidRPr="00B83EBC" w:rsidRDefault="00AD6CF3" w:rsidP="00F041B0">
      <w:pPr>
        <w:jc w:val="both"/>
        <w:rPr>
          <w:rFonts w:ascii="Times New Roman" w:hAnsi="Times New Roman"/>
          <w:sz w:val="28"/>
          <w:szCs w:val="28"/>
          <w:lang w:val="uk-UA"/>
        </w:rPr>
      </w:pPr>
      <w:r>
        <w:rPr>
          <w:rFonts w:ascii="Times New Roman" w:hAnsi="Times New Roman"/>
          <w:sz w:val="28"/>
          <w:szCs w:val="28"/>
          <w:lang w:val="uk-UA"/>
        </w:rPr>
        <w:tab/>
        <w:t>3. </w:t>
      </w:r>
      <w:r w:rsidRPr="00B83EBC">
        <w:rPr>
          <w:rFonts w:ascii="Times New Roman" w:hAnsi="Times New Roman"/>
          <w:sz w:val="28"/>
          <w:szCs w:val="28"/>
          <w:lang w:val="uk-UA"/>
        </w:rPr>
        <w:t>За погодженням із Оргкомітетом проводять переговори у справі організації Конкурсу і виносять відповідні рішення на затвердження Оргкомітету.</w:t>
      </w:r>
    </w:p>
    <w:p w:rsidR="00AD6CF3" w:rsidRPr="00B83EBC" w:rsidRDefault="00AD6CF3" w:rsidP="00F041B0">
      <w:pPr>
        <w:rPr>
          <w:rFonts w:ascii="Times New Roman" w:hAnsi="Times New Roman"/>
          <w:b/>
          <w:sz w:val="28"/>
          <w:szCs w:val="28"/>
          <w:lang w:val="uk-UA"/>
        </w:rPr>
      </w:pPr>
      <w:r w:rsidRPr="00B83EBC">
        <w:rPr>
          <w:rFonts w:ascii="Times New Roman" w:hAnsi="Times New Roman"/>
          <w:b/>
          <w:sz w:val="28"/>
          <w:szCs w:val="28"/>
          <w:lang w:val="uk-UA"/>
        </w:rPr>
        <w:t>УІ. Відповідальність членів Оргкомітету</w:t>
      </w:r>
    </w:p>
    <w:p w:rsidR="00AD6CF3" w:rsidRPr="00B83EBC" w:rsidRDefault="00AD6CF3" w:rsidP="003F7C56">
      <w:pPr>
        <w:spacing w:after="0"/>
        <w:jc w:val="both"/>
        <w:rPr>
          <w:rFonts w:ascii="Times New Roman" w:hAnsi="Times New Roman"/>
          <w:sz w:val="28"/>
          <w:szCs w:val="28"/>
          <w:lang w:val="uk-UA"/>
        </w:rPr>
      </w:pPr>
      <w:r w:rsidRPr="00B83EBC">
        <w:rPr>
          <w:rFonts w:ascii="Times New Roman" w:hAnsi="Times New Roman"/>
          <w:sz w:val="28"/>
          <w:szCs w:val="28"/>
          <w:lang w:val="uk-UA"/>
        </w:rPr>
        <w:tab/>
        <w:t xml:space="preserve">Члени Оргкомітету несуть відповідальність за достовірність інформації про хід проведення та результати Конкурсу, яка надається на широкий загал. Будь-яка публічна інформація (на відкритих зборах, конференціях, на телебаченні та радіо, у пресі, інтернет-виданнях тощо), яка стосується Конкурсу та виголошується членами Оргкомітету, має відповідати загальним принципам, закладеним у Положенні про порядок проведення Конкурсу міні-грантів „Громада своїми руками 2019‟ в рамках Програми соціального партнерства </w:t>
      </w:r>
      <w:r>
        <w:rPr>
          <w:rFonts w:ascii="Times New Roman" w:hAnsi="Times New Roman"/>
          <w:sz w:val="28"/>
          <w:szCs w:val="28"/>
          <w:lang w:val="uk-UA"/>
        </w:rPr>
        <w:t xml:space="preserve">ПрАТ </w:t>
      </w:r>
      <w:r w:rsidRPr="00B83EBC">
        <w:rPr>
          <w:rFonts w:ascii="Times New Roman" w:hAnsi="Times New Roman"/>
          <w:sz w:val="28"/>
          <w:szCs w:val="28"/>
          <w:lang w:val="uk-UA"/>
        </w:rPr>
        <w:t>ДТЕК і Павлоградського району. Якщо вона містить негативну, дискредитуючу Конкурс інформацію, або  розкриває конфіденційну інформацію, її виголошувач може бути виключений зі складу Оргкомітету за відповідним рішенням Оргкомітету та спільним розпорядженням голови райдержадміністрації та голови районної ради.</w:t>
      </w:r>
    </w:p>
    <w:p w:rsidR="00AD6CF3" w:rsidRPr="00B83EBC" w:rsidRDefault="00AD6CF3">
      <w:pPr>
        <w:rPr>
          <w:lang w:val="uk-UA"/>
        </w:rPr>
      </w:pPr>
    </w:p>
    <w:p w:rsidR="00AD6CF3" w:rsidRPr="00B83EBC" w:rsidRDefault="00AD6CF3" w:rsidP="000E4295">
      <w:pPr>
        <w:rPr>
          <w:lang w:val="uk-UA"/>
        </w:rPr>
      </w:pPr>
    </w:p>
    <w:tbl>
      <w:tblPr>
        <w:tblW w:w="0" w:type="auto"/>
        <w:tblLook w:val="01E0"/>
      </w:tblPr>
      <w:tblGrid>
        <w:gridCol w:w="5508"/>
        <w:gridCol w:w="4063"/>
      </w:tblGrid>
      <w:tr w:rsidR="00AD6CF3" w:rsidRPr="00B83EBC" w:rsidTr="004E5F63">
        <w:tc>
          <w:tcPr>
            <w:tcW w:w="5508" w:type="dxa"/>
          </w:tcPr>
          <w:p w:rsidR="00AD6CF3" w:rsidRPr="00B83EBC" w:rsidRDefault="00AD6CF3" w:rsidP="004E5F63">
            <w:pPr>
              <w:jc w:val="left"/>
              <w:rPr>
                <w:rFonts w:ascii="Times New Roman" w:hAnsi="Times New Roman"/>
                <w:sz w:val="28"/>
                <w:szCs w:val="28"/>
                <w:lang w:val="uk-UA"/>
              </w:rPr>
            </w:pPr>
            <w:r w:rsidRPr="00B83EBC">
              <w:rPr>
                <w:rFonts w:ascii="Times New Roman" w:hAnsi="Times New Roman"/>
                <w:sz w:val="28"/>
                <w:szCs w:val="28"/>
                <w:lang w:val="uk-UA"/>
              </w:rPr>
              <w:t>Керівник апарату</w:t>
            </w:r>
          </w:p>
          <w:p w:rsidR="00AD6CF3" w:rsidRPr="00B83EBC" w:rsidRDefault="00AD6CF3" w:rsidP="004E5F63">
            <w:pPr>
              <w:jc w:val="left"/>
              <w:rPr>
                <w:rFonts w:ascii="Times New Roman" w:hAnsi="Times New Roman"/>
                <w:sz w:val="28"/>
                <w:szCs w:val="28"/>
                <w:lang w:val="uk-UA"/>
              </w:rPr>
            </w:pPr>
            <w:r w:rsidRPr="00B83EBC">
              <w:rPr>
                <w:rFonts w:ascii="Times New Roman" w:hAnsi="Times New Roman"/>
                <w:sz w:val="28"/>
                <w:szCs w:val="28"/>
                <w:lang w:val="uk-UA"/>
              </w:rPr>
              <w:t>райдержадміністрації</w:t>
            </w:r>
          </w:p>
          <w:p w:rsidR="00AD6CF3" w:rsidRPr="00B83EBC" w:rsidRDefault="00AD6CF3" w:rsidP="004E5F63">
            <w:pPr>
              <w:jc w:val="left"/>
              <w:rPr>
                <w:rFonts w:ascii="Times New Roman" w:hAnsi="Times New Roman"/>
                <w:sz w:val="28"/>
                <w:szCs w:val="28"/>
                <w:lang w:val="uk-UA"/>
              </w:rPr>
            </w:pPr>
            <w:r w:rsidRPr="00B83EBC">
              <w:rPr>
                <w:rFonts w:ascii="Times New Roman" w:hAnsi="Times New Roman"/>
                <w:sz w:val="28"/>
                <w:szCs w:val="28"/>
                <w:lang w:val="uk-UA"/>
              </w:rPr>
              <w:t>______________С.В. ДЕНИСОВА</w:t>
            </w:r>
          </w:p>
          <w:p w:rsidR="00AD6CF3" w:rsidRPr="00B83EBC" w:rsidRDefault="00AD6CF3" w:rsidP="004E5F63">
            <w:pPr>
              <w:jc w:val="left"/>
              <w:rPr>
                <w:rFonts w:ascii="Times New Roman" w:hAnsi="Times New Roman"/>
                <w:sz w:val="28"/>
                <w:szCs w:val="28"/>
                <w:lang w:val="uk-UA"/>
              </w:rPr>
            </w:pPr>
          </w:p>
        </w:tc>
        <w:tc>
          <w:tcPr>
            <w:tcW w:w="4063" w:type="dxa"/>
          </w:tcPr>
          <w:p w:rsidR="00AD6CF3" w:rsidRPr="00B83EBC" w:rsidRDefault="00AD6CF3" w:rsidP="00AD4D54">
            <w:pPr>
              <w:jc w:val="left"/>
              <w:rPr>
                <w:rFonts w:ascii="Times New Roman" w:hAnsi="Times New Roman"/>
                <w:sz w:val="28"/>
                <w:szCs w:val="28"/>
                <w:lang w:val="uk-UA"/>
              </w:rPr>
            </w:pPr>
            <w:r w:rsidRPr="00B83EBC">
              <w:rPr>
                <w:rFonts w:ascii="Times New Roman" w:hAnsi="Times New Roman"/>
                <w:sz w:val="28"/>
                <w:szCs w:val="28"/>
                <w:lang w:val="uk-UA"/>
              </w:rPr>
              <w:t>Заступник голови</w:t>
            </w:r>
          </w:p>
          <w:p w:rsidR="00AD6CF3" w:rsidRPr="00B83EBC" w:rsidRDefault="00AD6CF3" w:rsidP="00AD4D54">
            <w:pPr>
              <w:jc w:val="left"/>
              <w:rPr>
                <w:rFonts w:ascii="Times New Roman" w:hAnsi="Times New Roman"/>
                <w:sz w:val="28"/>
                <w:szCs w:val="28"/>
                <w:lang w:val="uk-UA"/>
              </w:rPr>
            </w:pPr>
            <w:r w:rsidRPr="00B83EBC">
              <w:rPr>
                <w:rFonts w:ascii="Times New Roman" w:hAnsi="Times New Roman"/>
                <w:sz w:val="28"/>
                <w:szCs w:val="28"/>
                <w:lang w:val="uk-UA"/>
              </w:rPr>
              <w:t>районної ради</w:t>
            </w:r>
          </w:p>
          <w:p w:rsidR="00AD6CF3" w:rsidRPr="00B83EBC" w:rsidRDefault="00AD6CF3" w:rsidP="00AD4D54">
            <w:pPr>
              <w:jc w:val="left"/>
              <w:rPr>
                <w:rFonts w:ascii="Times New Roman" w:hAnsi="Times New Roman"/>
                <w:sz w:val="28"/>
                <w:szCs w:val="28"/>
                <w:lang w:val="uk-UA"/>
              </w:rPr>
            </w:pPr>
            <w:r w:rsidRPr="00B83EBC">
              <w:rPr>
                <w:rFonts w:ascii="Times New Roman" w:hAnsi="Times New Roman"/>
                <w:sz w:val="28"/>
                <w:szCs w:val="28"/>
                <w:lang w:val="uk-UA"/>
              </w:rPr>
              <w:t>____________Л.Я. ПЕТРЕНКО</w:t>
            </w:r>
          </w:p>
        </w:tc>
      </w:tr>
    </w:tbl>
    <w:p w:rsidR="00AD6CF3" w:rsidRPr="00B83EBC" w:rsidRDefault="00AD6CF3" w:rsidP="00126387">
      <w:pPr>
        <w:jc w:val="left"/>
        <w:rPr>
          <w:rFonts w:ascii="Times New Roman" w:hAnsi="Times New Roman"/>
          <w:sz w:val="28"/>
          <w:szCs w:val="28"/>
          <w:lang w:val="uk-UA"/>
        </w:rPr>
      </w:pPr>
    </w:p>
    <w:sectPr w:rsidR="00AD6CF3" w:rsidRPr="00B83EBC" w:rsidSect="00654922">
      <w:headerReference w:type="even" r:id="rId6"/>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6CF3" w:rsidRDefault="00AD6CF3">
      <w:r>
        <w:separator/>
      </w:r>
    </w:p>
  </w:endnote>
  <w:endnote w:type="continuationSeparator" w:id="0">
    <w:p w:rsidR="00AD6CF3" w:rsidRDefault="00AD6CF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6CF3" w:rsidRDefault="00AD6CF3">
      <w:r>
        <w:separator/>
      </w:r>
    </w:p>
  </w:footnote>
  <w:footnote w:type="continuationSeparator" w:id="0">
    <w:p w:rsidR="00AD6CF3" w:rsidRDefault="00AD6C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CF3" w:rsidRDefault="00AD6CF3" w:rsidP="00B343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D6CF3" w:rsidRDefault="00AD6CF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CF3" w:rsidRDefault="00AD6CF3" w:rsidP="00B343C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AD6CF3" w:rsidRDefault="00AD6CF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41B0"/>
    <w:rsid w:val="00060292"/>
    <w:rsid w:val="00067D0D"/>
    <w:rsid w:val="000D23D0"/>
    <w:rsid w:val="000E4295"/>
    <w:rsid w:val="00122EF6"/>
    <w:rsid w:val="00124563"/>
    <w:rsid w:val="00126387"/>
    <w:rsid w:val="00127F38"/>
    <w:rsid w:val="0016375D"/>
    <w:rsid w:val="00175770"/>
    <w:rsid w:val="0017629D"/>
    <w:rsid w:val="00181B48"/>
    <w:rsid w:val="00195CFD"/>
    <w:rsid w:val="001A2CA1"/>
    <w:rsid w:val="001B2F98"/>
    <w:rsid w:val="002020D5"/>
    <w:rsid w:val="002418DF"/>
    <w:rsid w:val="00264F6B"/>
    <w:rsid w:val="002F3FAD"/>
    <w:rsid w:val="002F7BD9"/>
    <w:rsid w:val="0030070D"/>
    <w:rsid w:val="0030495A"/>
    <w:rsid w:val="0033517A"/>
    <w:rsid w:val="00336D8E"/>
    <w:rsid w:val="0038382B"/>
    <w:rsid w:val="003A2046"/>
    <w:rsid w:val="003C262C"/>
    <w:rsid w:val="003D2571"/>
    <w:rsid w:val="003F671E"/>
    <w:rsid w:val="003F7C56"/>
    <w:rsid w:val="004076F3"/>
    <w:rsid w:val="00424079"/>
    <w:rsid w:val="00427F6B"/>
    <w:rsid w:val="004D2EEE"/>
    <w:rsid w:val="004E24C9"/>
    <w:rsid w:val="004E5F63"/>
    <w:rsid w:val="005455B9"/>
    <w:rsid w:val="005E18A2"/>
    <w:rsid w:val="0063368C"/>
    <w:rsid w:val="00650CF2"/>
    <w:rsid w:val="00654922"/>
    <w:rsid w:val="006F6309"/>
    <w:rsid w:val="006F732C"/>
    <w:rsid w:val="00702527"/>
    <w:rsid w:val="00724C08"/>
    <w:rsid w:val="007471F9"/>
    <w:rsid w:val="00754656"/>
    <w:rsid w:val="00754693"/>
    <w:rsid w:val="007A7640"/>
    <w:rsid w:val="007D124A"/>
    <w:rsid w:val="007F6953"/>
    <w:rsid w:val="00862538"/>
    <w:rsid w:val="008C6790"/>
    <w:rsid w:val="009218F0"/>
    <w:rsid w:val="00952D1C"/>
    <w:rsid w:val="00990D50"/>
    <w:rsid w:val="009959F0"/>
    <w:rsid w:val="009C2452"/>
    <w:rsid w:val="009E1A67"/>
    <w:rsid w:val="009F2618"/>
    <w:rsid w:val="009F4E43"/>
    <w:rsid w:val="00A65CEC"/>
    <w:rsid w:val="00A66DC9"/>
    <w:rsid w:val="00AD4D54"/>
    <w:rsid w:val="00AD6CF3"/>
    <w:rsid w:val="00AD7469"/>
    <w:rsid w:val="00AE39B3"/>
    <w:rsid w:val="00B343CD"/>
    <w:rsid w:val="00B36136"/>
    <w:rsid w:val="00B83EBC"/>
    <w:rsid w:val="00BA7273"/>
    <w:rsid w:val="00BC1082"/>
    <w:rsid w:val="00BF6C87"/>
    <w:rsid w:val="00BF766B"/>
    <w:rsid w:val="00C163CF"/>
    <w:rsid w:val="00C2089A"/>
    <w:rsid w:val="00CA6596"/>
    <w:rsid w:val="00CF17C6"/>
    <w:rsid w:val="00CF2718"/>
    <w:rsid w:val="00D425E1"/>
    <w:rsid w:val="00D506E0"/>
    <w:rsid w:val="00D75DDA"/>
    <w:rsid w:val="00D803C8"/>
    <w:rsid w:val="00DC25FC"/>
    <w:rsid w:val="00DD2FAD"/>
    <w:rsid w:val="00DD7CA8"/>
    <w:rsid w:val="00DE2BA7"/>
    <w:rsid w:val="00E03450"/>
    <w:rsid w:val="00E07997"/>
    <w:rsid w:val="00E813B4"/>
    <w:rsid w:val="00E82E80"/>
    <w:rsid w:val="00E832E9"/>
    <w:rsid w:val="00EB7FA0"/>
    <w:rsid w:val="00EC1509"/>
    <w:rsid w:val="00F041B0"/>
    <w:rsid w:val="00F46984"/>
    <w:rsid w:val="00F5205F"/>
    <w:rsid w:val="00F8064D"/>
    <w:rsid w:val="00F97825"/>
    <w:rsid w:val="00FD56D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563"/>
    <w:pPr>
      <w:spacing w:after="200" w:line="160" w:lineRule="atLeast"/>
      <w:jc w:val="center"/>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343CD"/>
    <w:pPr>
      <w:tabs>
        <w:tab w:val="center" w:pos="4677"/>
        <w:tab w:val="right" w:pos="9355"/>
      </w:tabs>
    </w:pPr>
  </w:style>
  <w:style w:type="character" w:customStyle="1" w:styleId="HeaderChar">
    <w:name w:val="Header Char"/>
    <w:basedOn w:val="DefaultParagraphFont"/>
    <w:link w:val="Header"/>
    <w:uiPriority w:val="99"/>
    <w:semiHidden/>
    <w:locked/>
    <w:rsid w:val="00067D0D"/>
    <w:rPr>
      <w:rFonts w:cs="Times New Roman"/>
      <w:lang w:eastAsia="en-US"/>
    </w:rPr>
  </w:style>
  <w:style w:type="character" w:styleId="PageNumber">
    <w:name w:val="page number"/>
    <w:basedOn w:val="DefaultParagraphFont"/>
    <w:uiPriority w:val="99"/>
    <w:rsid w:val="00B343CD"/>
    <w:rPr>
      <w:rFonts w:cs="Times New Roman"/>
    </w:rPr>
  </w:style>
  <w:style w:type="table" w:styleId="TableGrid">
    <w:name w:val="Table Grid"/>
    <w:basedOn w:val="TableNormal"/>
    <w:uiPriority w:val="99"/>
    <w:locked/>
    <w:rsid w:val="00BF6C87"/>
    <w:pPr>
      <w:spacing w:after="200" w:line="160" w:lineRule="atLeast"/>
      <w:jc w:val="center"/>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13</TotalTime>
  <Pages>3</Pages>
  <Words>742</Words>
  <Characters>4230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ЗАТВЕРДЖЕНО</dc:title>
  <dc:subject/>
  <dc:creator>Admin</dc:creator>
  <cp:keywords/>
  <dc:description/>
  <cp:lastModifiedBy>Рда</cp:lastModifiedBy>
  <cp:revision>2</cp:revision>
  <cp:lastPrinted>2019-03-19T06:17:00Z</cp:lastPrinted>
  <dcterms:created xsi:type="dcterms:W3CDTF">2019-03-19T09:17:00Z</dcterms:created>
  <dcterms:modified xsi:type="dcterms:W3CDTF">2019-03-19T09:17:00Z</dcterms:modified>
</cp:coreProperties>
</file>